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0606" w:rsidRDefault="00000000">
      <w:pPr>
        <w:spacing w:before="62"/>
        <w:ind w:left="4025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514392</wp:posOffset>
            </wp:positionH>
            <wp:positionV relativeFrom="paragraph">
              <wp:posOffset>44450</wp:posOffset>
            </wp:positionV>
            <wp:extent cx="2248527" cy="7393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27" cy="739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-_TA_Entidade_Pública_(Amplia"/>
      <w:bookmarkEnd w:id="0"/>
      <w:r>
        <w:rPr>
          <w:rFonts w:ascii="Times New Roman"/>
          <w:b/>
          <w:sz w:val="24"/>
        </w:rPr>
        <w:t>GOVERNO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ESTADO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MINAS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GERAIS</w:t>
      </w:r>
    </w:p>
    <w:p w:rsidR="00510606" w:rsidRDefault="00000000">
      <w:pPr>
        <w:spacing w:before="120"/>
        <w:ind w:left="4025" w:right="3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COMPANHIA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DESENVOLVIMENTO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 xml:space="preserve">MINAS </w:t>
      </w:r>
      <w:r>
        <w:rPr>
          <w:rFonts w:ascii="Times New Roman"/>
          <w:b/>
          <w:spacing w:val="-2"/>
          <w:sz w:val="24"/>
        </w:rPr>
        <w:t>GERAIS</w:t>
      </w:r>
    </w:p>
    <w:p w:rsidR="00510606" w:rsidRDefault="00000000">
      <w:pPr>
        <w:spacing w:before="120"/>
        <w:ind w:left="40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Coordenação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Gestão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Parcerias</w:t>
      </w:r>
    </w:p>
    <w:p w:rsidR="00510606" w:rsidRDefault="00510606">
      <w:pPr>
        <w:pStyle w:val="Corpodetexto"/>
        <w:spacing w:before="240"/>
        <w:rPr>
          <w:b/>
          <w:sz w:val="24"/>
        </w:rPr>
      </w:pPr>
    </w:p>
    <w:p w:rsidR="00510606" w:rsidRDefault="00510606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16"/>
        <w:gridCol w:w="1368"/>
        <w:gridCol w:w="1800"/>
        <w:gridCol w:w="1224"/>
        <w:gridCol w:w="1236"/>
        <w:gridCol w:w="1260"/>
        <w:gridCol w:w="1236"/>
      </w:tblGrid>
      <w:tr w:rsidR="00510606">
        <w:trPr>
          <w:trHeight w:val="1065"/>
        </w:trPr>
        <w:tc>
          <w:tcPr>
            <w:tcW w:w="10500" w:type="dxa"/>
            <w:gridSpan w:val="8"/>
          </w:tcPr>
          <w:p w:rsidR="00510606" w:rsidRDefault="00000000">
            <w:pPr>
              <w:pStyle w:val="TableParagraph"/>
              <w:spacing w:before="110"/>
              <w:ind w:left="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CHECKLIST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SOLICITAÇÃO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ADITIVO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AMPLIAÇÃO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 CONVÊNIO CELEBRADO COM MUNICÍPIO, ÓRGÃO OU ENTIDADE PÚBLICAS OU CONSÓRCIO PÚBLICO</w:t>
            </w:r>
          </w:p>
        </w:tc>
      </w:tr>
      <w:tr w:rsidR="00510606">
        <w:trPr>
          <w:trHeight w:val="801"/>
        </w:trPr>
        <w:tc>
          <w:tcPr>
            <w:tcW w:w="10500" w:type="dxa"/>
            <w:gridSpan w:val="8"/>
          </w:tcPr>
          <w:p w:rsidR="00510606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CONCEDENTE: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COMPANHIA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DESENVOLVIMENTO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MINAS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GERAIS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CODEMGE</w:t>
            </w:r>
          </w:p>
        </w:tc>
      </w:tr>
      <w:tr w:rsidR="00510606">
        <w:trPr>
          <w:trHeight w:val="525"/>
        </w:trPr>
        <w:tc>
          <w:tcPr>
            <w:tcW w:w="10500" w:type="dxa"/>
            <w:gridSpan w:val="8"/>
          </w:tcPr>
          <w:p w:rsidR="00510606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510606">
        <w:trPr>
          <w:trHeight w:val="921"/>
        </w:trPr>
        <w:tc>
          <w:tcPr>
            <w:tcW w:w="5544" w:type="dxa"/>
            <w:gridSpan w:val="4"/>
          </w:tcPr>
          <w:p w:rsidR="00510606" w:rsidRDefault="00000000"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4956" w:type="dxa"/>
            <w:gridSpan w:val="4"/>
          </w:tcPr>
          <w:p w:rsidR="00510606" w:rsidRDefault="00510606"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17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***</w:t>
            </w:r>
          </w:p>
        </w:tc>
      </w:tr>
      <w:tr w:rsidR="00510606">
        <w:trPr>
          <w:trHeight w:val="1389"/>
        </w:trPr>
        <w:tc>
          <w:tcPr>
            <w:tcW w:w="2376" w:type="dxa"/>
            <w:gridSpan w:val="2"/>
          </w:tcPr>
          <w:p w:rsidR="00510606" w:rsidRDefault="00000000">
            <w:pPr>
              <w:pStyle w:val="TableParagraph"/>
              <w:spacing w:before="265" w:line="249" w:lineRule="auto"/>
              <w:ind w:left="100" w:right="52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DO CONVÊNIO: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R$ </w:t>
            </w:r>
            <w:r>
              <w:rPr>
                <w:color w:val="FF0000"/>
                <w:spacing w:val="-4"/>
                <w:sz w:val="24"/>
              </w:rPr>
              <w:t>0,00</w:t>
            </w:r>
          </w:p>
        </w:tc>
        <w:tc>
          <w:tcPr>
            <w:tcW w:w="1368" w:type="dxa"/>
          </w:tcPr>
          <w:p w:rsidR="00510606" w:rsidRDefault="00510606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spacing w:line="249" w:lineRule="auto"/>
              <w:ind w:left="101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1800" w:type="dxa"/>
          </w:tcPr>
          <w:p w:rsidR="00510606" w:rsidRDefault="00510606"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spacing w:line="249" w:lineRule="auto"/>
              <w:ind w:left="101" w:righ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PARCELADO: </w:t>
            </w:r>
            <w:r>
              <w:rPr>
                <w:rFonts w:ascii="Arial"/>
                <w:b/>
                <w:sz w:val="24"/>
              </w:rPr>
              <w:t>( )</w:t>
            </w:r>
          </w:p>
        </w:tc>
        <w:tc>
          <w:tcPr>
            <w:tcW w:w="4956" w:type="dxa"/>
            <w:gridSpan w:val="4"/>
          </w:tcPr>
          <w:p w:rsidR="00510606" w:rsidRDefault="00000000">
            <w:pPr>
              <w:pStyle w:val="TableParagraph"/>
              <w:spacing w:before="121" w:line="249" w:lineRule="auto"/>
              <w:ind w:left="102" w:right="130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 DE PARCELAS RECEBIDAS: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QUANTIDADE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</w:p>
          <w:p w:rsidR="00510606" w:rsidRDefault="00000000">
            <w:pPr>
              <w:pStyle w:val="TableParagraph"/>
              <w:spacing w:before="2" w:line="249" w:lineRule="auto"/>
              <w:ind w:left="102" w:right="368"/>
              <w:rPr>
                <w:sz w:val="24"/>
              </w:rPr>
            </w:pPr>
            <w:r>
              <w:rPr>
                <w:color w:val="FF0000"/>
                <w:sz w:val="24"/>
              </w:rPr>
              <w:t>REPASSES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EFETUADOS/QUANTIDADE TOTAL DE REPASSES</w:t>
            </w:r>
          </w:p>
        </w:tc>
      </w:tr>
      <w:tr w:rsidR="00510606">
        <w:trPr>
          <w:trHeight w:val="825"/>
        </w:trPr>
        <w:tc>
          <w:tcPr>
            <w:tcW w:w="1260" w:type="dxa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4284" w:type="dxa"/>
            <w:gridSpan w:val="3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3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DOCUMENTOS</w:t>
            </w:r>
          </w:p>
        </w:tc>
        <w:tc>
          <w:tcPr>
            <w:tcW w:w="1224" w:type="dxa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4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Sim</w:t>
            </w:r>
          </w:p>
        </w:tc>
        <w:tc>
          <w:tcPr>
            <w:tcW w:w="1236" w:type="dxa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4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Não</w:t>
            </w:r>
          </w:p>
        </w:tc>
        <w:tc>
          <w:tcPr>
            <w:tcW w:w="1260" w:type="dxa"/>
            <w:shd w:val="clear" w:color="auto" w:fill="CCCCCC"/>
          </w:tcPr>
          <w:p w:rsidR="00510606" w:rsidRDefault="00000000">
            <w:pPr>
              <w:pStyle w:val="TableParagraph"/>
              <w:spacing w:before="122"/>
              <w:ind w:left="324" w:right="272" w:hanging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Não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se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aplica</w:t>
            </w:r>
          </w:p>
        </w:tc>
        <w:tc>
          <w:tcPr>
            <w:tcW w:w="1236" w:type="dxa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3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Obs.</w:t>
            </w:r>
          </w:p>
        </w:tc>
      </w:tr>
      <w:tr w:rsidR="00510606">
        <w:trPr>
          <w:trHeight w:val="2373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4284" w:type="dxa"/>
            <w:gridSpan w:val="3"/>
          </w:tcPr>
          <w:p w:rsidR="00510606" w:rsidRDefault="00000000">
            <w:pPr>
              <w:pStyle w:val="TableParagraph"/>
              <w:spacing w:before="121" w:line="249" w:lineRule="auto"/>
              <w:ind w:left="100" w:right="66"/>
              <w:rPr>
                <w:sz w:val="24"/>
              </w:rPr>
            </w:pPr>
            <w:r>
              <w:rPr>
                <w:sz w:val="24"/>
              </w:rPr>
              <w:t xml:space="preserve">Ofício com </w:t>
            </w:r>
            <w:r>
              <w:rPr>
                <w:rFonts w:ascii="Arial" w:hAnsi="Arial"/>
                <w:b/>
                <w:sz w:val="24"/>
              </w:rPr>
              <w:t>justificativa fundamentada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alteração proposta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510606" w:rsidRDefault="00000000">
            <w:pPr>
              <w:pStyle w:val="TableParagraph"/>
              <w:spacing w:before="124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alteração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pode alterar o núcleo da finalidade do convênio de saída.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389"/>
        </w:trPr>
        <w:tc>
          <w:tcPr>
            <w:tcW w:w="1260" w:type="dxa"/>
          </w:tcPr>
          <w:p w:rsidR="00510606" w:rsidRDefault="00510606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4284" w:type="dxa"/>
            <w:gridSpan w:val="3"/>
          </w:tcPr>
          <w:p w:rsidR="00510606" w:rsidRDefault="00000000">
            <w:pPr>
              <w:pStyle w:val="TableParagraph"/>
              <w:spacing w:before="121" w:line="249" w:lineRule="auto"/>
              <w:ind w:left="100" w:right="66"/>
              <w:rPr>
                <w:sz w:val="24"/>
              </w:rPr>
            </w:pPr>
            <w:r>
              <w:rPr>
                <w:sz w:val="24"/>
              </w:rPr>
              <w:t>Documentos que atestam as alegações apresentadas na justificativa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alteração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389"/>
        </w:trPr>
        <w:tc>
          <w:tcPr>
            <w:tcW w:w="1260" w:type="dxa"/>
          </w:tcPr>
          <w:p w:rsidR="00510606" w:rsidRDefault="00510606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4284" w:type="dxa"/>
            <w:gridSpan w:val="3"/>
          </w:tcPr>
          <w:p w:rsidR="00510606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sz w:val="24"/>
              </w:rPr>
              <w:t>Declaração de que a alteração pretendida não resultará na modificação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núcleo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finalidade, </w:t>
            </w:r>
            <w:r>
              <w:rPr>
                <w:sz w:val="24"/>
                <w:u w:val="single"/>
              </w:rPr>
              <w:t>assinada pelo 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101"/>
        </w:trPr>
        <w:tc>
          <w:tcPr>
            <w:tcW w:w="1260" w:type="dxa"/>
          </w:tcPr>
          <w:p w:rsidR="00510606" w:rsidRDefault="00510606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4284" w:type="dxa"/>
            <w:gridSpan w:val="3"/>
          </w:tcPr>
          <w:p w:rsidR="00510606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Trabalho, </w:t>
            </w:r>
            <w:r>
              <w:rPr>
                <w:sz w:val="24"/>
                <w:u w:val="single"/>
              </w:rPr>
              <w:t>assinada eletronicamente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</w:tbl>
    <w:p w:rsidR="00510606" w:rsidRDefault="00510606">
      <w:pPr>
        <w:pStyle w:val="TableParagraph"/>
        <w:rPr>
          <w:rFonts w:ascii="Times New Roman"/>
        </w:rPr>
        <w:sectPr w:rsidR="00510606">
          <w:footerReference w:type="default" r:id="rId8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510606" w:rsidRDefault="0051060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10606">
        <w:trPr>
          <w:trHeight w:val="1209"/>
        </w:trPr>
        <w:tc>
          <w:tcPr>
            <w:tcW w:w="1260" w:type="dxa"/>
          </w:tcPr>
          <w:p w:rsidR="00510606" w:rsidRDefault="00510606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Extrato da conta corrente, </w:t>
            </w:r>
            <w:r>
              <w:rPr>
                <w:sz w:val="24"/>
              </w:rPr>
              <w:t>atual e mês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mês,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crédito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conta </w:t>
            </w:r>
            <w:r>
              <w:rPr>
                <w:spacing w:val="-2"/>
                <w:sz w:val="24"/>
              </w:rPr>
              <w:t>corrente.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101"/>
        </w:trPr>
        <w:tc>
          <w:tcPr>
            <w:tcW w:w="1260" w:type="dxa"/>
          </w:tcPr>
          <w:p w:rsidR="00510606" w:rsidRDefault="00510606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 da conta de aplicação/poupança,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mês, desde a primeira aplicação.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101"/>
        </w:trPr>
        <w:tc>
          <w:tcPr>
            <w:tcW w:w="1260" w:type="dxa"/>
            <w:vMerge w:val="restart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71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9241" w:type="dxa"/>
            <w:gridSpan w:val="5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1373" w:right="55" w:hanging="10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COMPROVANTE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CUMPRIMENTO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CONTRAPARTIDA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PROPORCIONAL AO MONTANTE DE RECURSOS ESTADUAIS RECEBIDOS</w:t>
            </w:r>
          </w:p>
        </w:tc>
      </w:tr>
      <w:tr w:rsidR="00510606">
        <w:trPr>
          <w:trHeight w:val="1389"/>
        </w:trPr>
        <w:tc>
          <w:tcPr>
            <w:tcW w:w="1260" w:type="dxa"/>
            <w:vMerge/>
            <w:tcBorders>
              <w:top w:val="nil"/>
            </w:tcBorders>
          </w:tcPr>
          <w:p w:rsidR="00510606" w:rsidRDefault="00510606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Comprovante de transferência eletrônica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correspondente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financeira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proporcional aos recursos estaduais recebidos.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825"/>
        </w:trPr>
        <w:tc>
          <w:tcPr>
            <w:tcW w:w="1260" w:type="dxa"/>
            <w:vMerge/>
            <w:tcBorders>
              <w:top w:val="nil"/>
            </w:tcBorders>
          </w:tcPr>
          <w:p w:rsidR="00510606" w:rsidRDefault="00510606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510606" w:rsidRDefault="00000000">
            <w:pPr>
              <w:pStyle w:val="TableParagraph"/>
              <w:spacing w:before="266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</w:tc>
      </w:tr>
      <w:tr w:rsidR="00510606">
        <w:trPr>
          <w:trHeight w:val="1389"/>
        </w:trPr>
        <w:tc>
          <w:tcPr>
            <w:tcW w:w="1260" w:type="dxa"/>
            <w:vMerge/>
            <w:tcBorders>
              <w:top w:val="nil"/>
            </w:tcBorders>
          </w:tcPr>
          <w:p w:rsidR="00510606" w:rsidRDefault="00510606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Memória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cálculo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utilização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dos bens e serviços da </w:t>
            </w:r>
            <w:r>
              <w:rPr>
                <w:sz w:val="24"/>
                <w:u w:val="single"/>
              </w:rPr>
              <w:t>contrapartida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bens e serviços</w:t>
            </w:r>
            <w:r>
              <w:rPr>
                <w:sz w:val="24"/>
              </w:rPr>
              <w:t xml:space="preserve">, acompanhada de comprovantes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677"/>
        </w:trPr>
        <w:tc>
          <w:tcPr>
            <w:tcW w:w="1260" w:type="dxa"/>
            <w:vMerge/>
            <w:tcBorders>
              <w:top w:val="nil"/>
            </w:tcBorders>
          </w:tcPr>
          <w:p w:rsidR="00510606" w:rsidRDefault="00510606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Comprovação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compatibilidade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 os valores praticados no mercado da mensuração econômica da contrapartida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serviços.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FOR O CASO)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4222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27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 de Atividades*</w:t>
            </w:r>
            <w:r>
              <w:rPr>
                <w:sz w:val="24"/>
              </w:rPr>
              <w:t>, contendo 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percentual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 a previsão de seu término,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  <w:p w:rsidR="00510606" w:rsidRDefault="00000000">
            <w:pPr>
              <w:pStyle w:val="TableParagraph"/>
              <w:spacing w:before="124" w:line="249" w:lineRule="auto"/>
              <w:ind w:left="100" w:right="1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 do Relatório de Atividades* deverão identificar claramente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atual de execução do objeto.</w:t>
            </w:r>
          </w:p>
          <w:p w:rsidR="00510606" w:rsidRDefault="00000000">
            <w:pPr>
              <w:pStyle w:val="TableParagraph"/>
              <w:spacing w:before="126" w:line="249" w:lineRule="auto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fotografados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conjunto e individualmente os bens já </w:t>
            </w:r>
            <w:r>
              <w:rPr>
                <w:spacing w:val="-2"/>
                <w:sz w:val="24"/>
              </w:rPr>
              <w:t>adquiridos.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389"/>
        </w:trPr>
        <w:tc>
          <w:tcPr>
            <w:tcW w:w="1260" w:type="dxa"/>
          </w:tcPr>
          <w:p w:rsidR="00510606" w:rsidRDefault="00510606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autenticidade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de TODOS os documentos apresentados,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</w:tbl>
    <w:p w:rsidR="00510606" w:rsidRDefault="00510606">
      <w:pPr>
        <w:pStyle w:val="TableParagraph"/>
        <w:rPr>
          <w:rFonts w:ascii="Times New Roman"/>
        </w:rPr>
        <w:sectPr w:rsidR="00510606">
          <w:pgSz w:w="11900" w:h="16840"/>
          <w:pgMar w:top="540" w:right="566" w:bottom="380" w:left="566" w:header="0" w:footer="181" w:gutter="0"/>
          <w:cols w:space="720"/>
        </w:sectPr>
      </w:pPr>
    </w:p>
    <w:p w:rsidR="00510606" w:rsidRDefault="0051060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10606">
        <w:trPr>
          <w:trHeight w:val="2877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82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de que o convenente não contratou, contratará ou autorizará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fornecimento 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bem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fornecedor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prestador de serviço inadimplente com o Estado de Minas Gerais, na hipótese de utilização de recursos estaduais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825"/>
        </w:trPr>
        <w:tc>
          <w:tcPr>
            <w:tcW w:w="10501" w:type="dxa"/>
            <w:gridSpan w:val="6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6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ESTADUAIS,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APRESENTAR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510606">
        <w:trPr>
          <w:trHeight w:val="3934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59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Certificado de Registro Cadastral (CRC) Cagec </w:t>
            </w:r>
            <w:r>
              <w:rPr>
                <w:spacing w:val="-2"/>
                <w:sz w:val="24"/>
              </w:rPr>
              <w:t>(</w:t>
            </w:r>
            <w:hyperlink r:id="rId9">
              <w:r>
                <w:rPr>
                  <w:spacing w:val="-2"/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regular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demonstrando:</w:t>
            </w:r>
          </w:p>
          <w:p w:rsidR="0051060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4" w:line="249" w:lineRule="auto"/>
              <w:ind w:right="203" w:firstLine="0"/>
              <w:rPr>
                <w:sz w:val="24"/>
              </w:rPr>
            </w:pPr>
            <w:r>
              <w:rPr>
                <w:sz w:val="24"/>
              </w:rPr>
              <w:t>“Situação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atual </w:t>
            </w:r>
            <w:r>
              <w:rPr>
                <w:rFonts w:ascii="Arial" w:hAnsi="Arial"/>
                <w:b/>
                <w:sz w:val="24"/>
              </w:rPr>
              <w:t>normal</w:t>
            </w:r>
            <w:r>
              <w:rPr>
                <w:sz w:val="24"/>
              </w:rPr>
              <w:t>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Sistema Integrado de Administração Financeira – </w:t>
            </w:r>
            <w:r>
              <w:rPr>
                <w:rFonts w:ascii="Arial" w:hAnsi="Arial"/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 w:rsidR="0051060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4" w:line="249" w:lineRule="auto"/>
              <w:ind w:right="115" w:firstLine="0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 xml:space="preserve">Situação </w:t>
            </w:r>
            <w:r>
              <w:rPr>
                <w:rFonts w:ascii="Arial" w:hAnsi="Arial"/>
                <w:b/>
                <w:sz w:val="24"/>
              </w:rPr>
              <w:t>“Inscrito no Cadastro Informativo de Inadimplência em relação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Administração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Pública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do Estado de Minas (CADIN-MG)” </w:t>
            </w:r>
            <w:r>
              <w:rPr>
                <w:sz w:val="24"/>
              </w:rPr>
              <w:t xml:space="preserve"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4697" w:hanging="40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CONTRAPARTIDA,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510606">
        <w:trPr>
          <w:trHeight w:val="4390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11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que os recursos referentes à </w:t>
            </w:r>
            <w:r>
              <w:rPr>
                <w:rFonts w:ascii="Arial" w:hAnsi="Arial"/>
                <w:b/>
                <w:sz w:val="24"/>
                <w:u w:val="single"/>
              </w:rPr>
              <w:t>contrapartida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financeira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estão assegurados mediante a existência de </w:t>
            </w:r>
            <w:r>
              <w:rPr>
                <w:rFonts w:ascii="Arial" w:hAnsi="Arial"/>
                <w:b/>
                <w:sz w:val="24"/>
              </w:rPr>
              <w:t>saldo orçamentário e indicação da respectiva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dotação/contrato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rateio/recursos próprios do consórcio</w:t>
            </w:r>
            <w:r>
              <w:rPr>
                <w:sz w:val="24"/>
                <w:u w:val="single"/>
              </w:rPr>
              <w:t>, 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510606" w:rsidRDefault="00000000">
            <w:pPr>
              <w:pStyle w:val="TableParagraph"/>
              <w:spacing w:before="130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Obs: </w:t>
            </w:r>
            <w:r>
              <w:rPr>
                <w:sz w:val="24"/>
              </w:rPr>
              <w:t>É obrigatório o aumento da contrapartida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acréscimo de recursos estaduais de modo a manter a proporcionalidade mínima exigida pela legislação.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965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Página(s) do </w:t>
            </w:r>
            <w:r>
              <w:rPr>
                <w:rFonts w:ascii="Arial" w:hAnsi="Arial"/>
                <w:b/>
                <w:sz w:val="24"/>
              </w:rPr>
              <w:t>Quadro de Detalhamento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Despesa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(QDD) </w:t>
            </w:r>
            <w:r>
              <w:rPr>
                <w:sz w:val="24"/>
              </w:rPr>
              <w:t>em que conste a dotação orçamentária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 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vigente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(SALVO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CONSÓRCIO </w:t>
            </w:r>
            <w:r>
              <w:rPr>
                <w:rFonts w:ascii="Arial" w:hAnsi="Arial"/>
                <w:b/>
                <w:spacing w:val="-2"/>
                <w:sz w:val="24"/>
              </w:rPr>
              <w:t>PÚBLICO)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</w:tbl>
    <w:p w:rsidR="00510606" w:rsidRDefault="00510606">
      <w:pPr>
        <w:pStyle w:val="TableParagraph"/>
        <w:rPr>
          <w:rFonts w:ascii="Times New Roman"/>
        </w:rPr>
        <w:sectPr w:rsidR="00510606">
          <w:pgSz w:w="11900" w:h="16840"/>
          <w:pgMar w:top="540" w:right="566" w:bottom="380" w:left="566" w:header="0" w:footer="181" w:gutter="0"/>
          <w:cols w:space="720"/>
        </w:sectPr>
      </w:pPr>
    </w:p>
    <w:p w:rsidR="00510606" w:rsidRDefault="0051060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10606">
        <w:trPr>
          <w:trHeight w:val="1437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Memória de cálculo da contrapartida </w:t>
            </w:r>
            <w:r>
              <w:rPr>
                <w:rFonts w:ascii="Arial" w:hAnsi="Arial"/>
                <w:b/>
                <w:sz w:val="24"/>
                <w:u w:val="single"/>
              </w:rPr>
              <w:t>em bens e serviços,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>acompanhada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comprovantes.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FOR O CASO).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677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 com os valores praticados no mercado da mensuração econômica da contrapartida em bens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serviços.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CASO)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4697" w:hanging="427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SERVIÇOS,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510606">
        <w:trPr>
          <w:trHeight w:val="3525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231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510606" w:rsidRDefault="00000000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 do convênio de saída e o valor da contratação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serviços,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aquisição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bens e gestão dos bens adquiridos.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797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510606" w:rsidRDefault="00000000">
            <w:pPr>
              <w:pStyle w:val="TableParagraph"/>
              <w:spacing w:before="122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813"/>
        </w:trPr>
        <w:tc>
          <w:tcPr>
            <w:tcW w:w="1260" w:type="dxa"/>
          </w:tcPr>
          <w:p w:rsidR="00510606" w:rsidRDefault="00000000">
            <w:pPr>
              <w:pStyle w:val="TableParagraph"/>
              <w:spacing w:before="254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653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59" w:lineRule="auto"/>
              <w:ind w:left="100" w:right="8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389"/>
        </w:trPr>
        <w:tc>
          <w:tcPr>
            <w:tcW w:w="1260" w:type="dxa"/>
          </w:tcPr>
          <w:p w:rsidR="00510606" w:rsidRDefault="00510606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74"/>
              <w:rPr>
                <w:sz w:val="24"/>
              </w:rPr>
            </w:pPr>
            <w:r>
              <w:rPr>
                <w:sz w:val="24"/>
              </w:rPr>
              <w:t>Planilha detalhada do(s) novo(s) item(ns) contendo os custos, de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665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03 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 requisitos previstos no § 4º do art. 32 do </w:t>
            </w:r>
            <w:r>
              <w:rPr>
                <w:sz w:val="21"/>
              </w:rPr>
              <w:t>Decreto nº 48.745, de 29</w:t>
            </w:r>
          </w:p>
          <w:p w:rsidR="00510606" w:rsidRDefault="00000000">
            <w:pPr>
              <w:pStyle w:val="TableParagraph"/>
              <w:spacing w:before="21"/>
              <w:ind w:left="100"/>
              <w:rPr>
                <w:sz w:val="21"/>
              </w:rPr>
            </w:pPr>
            <w:r>
              <w:rPr>
                <w:sz w:val="21"/>
              </w:rPr>
              <w:t>dezembro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</w:tbl>
    <w:p w:rsidR="00510606" w:rsidRDefault="00510606">
      <w:pPr>
        <w:pStyle w:val="TableParagraph"/>
        <w:rPr>
          <w:rFonts w:ascii="Times New Roman"/>
        </w:rPr>
        <w:sectPr w:rsidR="00510606">
          <w:pgSz w:w="11900" w:h="16840"/>
          <w:pgMar w:top="540" w:right="566" w:bottom="380" w:left="566" w:header="0" w:footer="181" w:gutter="0"/>
          <w:cols w:space="720"/>
        </w:sectPr>
      </w:pPr>
    </w:p>
    <w:p w:rsidR="00510606" w:rsidRDefault="0051060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10606">
        <w:trPr>
          <w:trHeight w:val="2097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74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S-</w:t>
            </w:r>
            <w:r>
              <w:rPr>
                <w:rFonts w:ascii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510606" w:rsidRDefault="00000000">
            <w:pPr>
              <w:pStyle w:val="TableParagraph"/>
              <w:spacing w:before="122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4697" w:hanging="423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EXECUÇÃO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EVENTOS,</w:t>
            </w:r>
            <w:r>
              <w:rPr>
                <w:rFonts w:ascii="Times New Roman" w:hAnsi="Times New Roman"/>
                <w:b/>
                <w:sz w:val="24"/>
              </w:rPr>
              <w:t xml:space="preserve"> 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510606">
        <w:trPr>
          <w:trHeight w:val="3525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231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510606" w:rsidRDefault="00000000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 do convênio de saída e o valor da contratação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serviços,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aquisição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bens e gestão dos bens adquiridos.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797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510606" w:rsidRDefault="00000000">
            <w:pPr>
              <w:pStyle w:val="TableParagraph"/>
              <w:spacing w:before="122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813"/>
        </w:trPr>
        <w:tc>
          <w:tcPr>
            <w:tcW w:w="1260" w:type="dxa"/>
          </w:tcPr>
          <w:p w:rsidR="00510606" w:rsidRDefault="00000000">
            <w:pPr>
              <w:pStyle w:val="TableParagraph"/>
              <w:spacing w:before="122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653"/>
        </w:trPr>
        <w:tc>
          <w:tcPr>
            <w:tcW w:w="1260" w:type="dxa"/>
          </w:tcPr>
          <w:p w:rsidR="00510606" w:rsidRDefault="00510606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59" w:lineRule="auto"/>
              <w:ind w:left="100" w:right="8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389"/>
        </w:trPr>
        <w:tc>
          <w:tcPr>
            <w:tcW w:w="1260" w:type="dxa"/>
          </w:tcPr>
          <w:p w:rsidR="00510606" w:rsidRDefault="00510606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74"/>
              <w:rPr>
                <w:sz w:val="24"/>
              </w:rPr>
            </w:pPr>
            <w:r>
              <w:rPr>
                <w:sz w:val="24"/>
              </w:rPr>
              <w:t>Planilha detalhada do(s) novo(s) item(ns) contendo os custos, de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677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 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 requisitos previstos no § 4º do art. 32 do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1"/>
              </w:rPr>
              <w:t>Decreto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nº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48.745,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 xml:space="preserve">29 dezembro de 2023,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</w:tbl>
    <w:p w:rsidR="00510606" w:rsidRDefault="00510606">
      <w:pPr>
        <w:pStyle w:val="TableParagraph"/>
        <w:rPr>
          <w:rFonts w:ascii="Times New Roman"/>
        </w:rPr>
        <w:sectPr w:rsidR="00510606">
          <w:pgSz w:w="11900" w:h="16840"/>
          <w:pgMar w:top="540" w:right="566" w:bottom="380" w:left="566" w:header="0" w:footer="181" w:gutter="0"/>
          <w:cols w:space="720"/>
        </w:sectPr>
      </w:pPr>
    </w:p>
    <w:p w:rsidR="00510606" w:rsidRDefault="0051060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10606">
        <w:trPr>
          <w:trHeight w:val="3333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35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767"/>
              <w:jc w:val="both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510606" w:rsidRDefault="00000000">
            <w:pPr>
              <w:pStyle w:val="TableParagraph"/>
              <w:spacing w:before="122" w:line="249" w:lineRule="auto"/>
              <w:ind w:left="100" w:right="798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atendimento das exigências da legislação de eventos.</w:t>
            </w:r>
          </w:p>
          <w:p w:rsidR="00510606" w:rsidRDefault="00000000">
            <w:pPr>
              <w:pStyle w:val="TableParagraph"/>
              <w:spacing w:before="124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4697" w:hanging="398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APRESENTAR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510606">
        <w:trPr>
          <w:trHeight w:val="3525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231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510606" w:rsidRDefault="00000000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 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 do convênio de saída e o valor da contratação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serviços,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aquisição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bens e gestão dos bens adquiridos.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797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17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510606" w:rsidRDefault="00000000">
            <w:pPr>
              <w:pStyle w:val="TableParagraph"/>
              <w:spacing w:before="122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813"/>
        </w:trPr>
        <w:tc>
          <w:tcPr>
            <w:tcW w:w="1260" w:type="dxa"/>
          </w:tcPr>
          <w:p w:rsidR="00510606" w:rsidRDefault="00000000">
            <w:pPr>
              <w:pStyle w:val="TableParagraph"/>
              <w:spacing w:before="254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18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653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19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59" w:lineRule="auto"/>
              <w:ind w:left="100" w:right="8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art.93 do </w:t>
            </w:r>
            <w:r>
              <w:rPr>
                <w:sz w:val="21"/>
              </w:rPr>
              <w:t xml:space="preserve">Decreto nº 48.745, de 29 dezembro de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389"/>
        </w:trPr>
        <w:tc>
          <w:tcPr>
            <w:tcW w:w="1260" w:type="dxa"/>
          </w:tcPr>
          <w:p w:rsidR="00510606" w:rsidRDefault="00510606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74"/>
              <w:rPr>
                <w:sz w:val="24"/>
              </w:rPr>
            </w:pPr>
            <w:r>
              <w:rPr>
                <w:sz w:val="24"/>
              </w:rPr>
              <w:t>Planilha detalhada do(s) novo(s) item(ns) contendo os custos, de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677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 preços do(s) novo(s) item(ns), coletados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parâmetros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 requisitos previstos no § 4º do art. 32 do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1"/>
              </w:rPr>
              <w:t>Decreto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nº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48.745,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 xml:space="preserve">29 dezembro de 2023, </w:t>
            </w:r>
            <w:r>
              <w:rPr>
                <w:rFonts w:ascii="Arial" w:hAnsi="Arial"/>
                <w:b/>
                <w:sz w:val="24"/>
              </w:rPr>
              <w:t>para cada tipo</w:t>
            </w:r>
            <w:r>
              <w:rPr>
                <w:rFonts w:ascii="Arial" w:hAnsi="Arial"/>
                <w:b/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</w:tbl>
    <w:p w:rsidR="00510606" w:rsidRDefault="00510606">
      <w:pPr>
        <w:pStyle w:val="TableParagraph"/>
        <w:rPr>
          <w:rFonts w:ascii="Times New Roman"/>
        </w:rPr>
        <w:sectPr w:rsidR="00510606">
          <w:pgSz w:w="11900" w:h="16840"/>
          <w:pgMar w:top="540" w:right="566" w:bottom="380" w:left="566" w:header="0" w:footer="181" w:gutter="0"/>
          <w:cols w:space="720"/>
        </w:sectPr>
      </w:pPr>
    </w:p>
    <w:p w:rsidR="00510606" w:rsidRDefault="0051060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10606">
        <w:trPr>
          <w:trHeight w:val="2313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10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22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510606" w:rsidRDefault="00000000">
            <w:pPr>
              <w:pStyle w:val="TableParagraph"/>
              <w:spacing w:before="122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3851" w:hanging="345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AQUISIÇÃO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BENS</w:t>
            </w:r>
            <w:r>
              <w:rPr>
                <w:rFonts w:ascii="Times New Roman" w:hAnsi="Times New Roman"/>
                <w:b/>
                <w:sz w:val="24"/>
              </w:rPr>
              <w:t xml:space="preserve"> COM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INSTALAÇÃO, APRESENTAR TAMBÉM</w:t>
            </w:r>
          </w:p>
        </w:tc>
      </w:tr>
      <w:tr w:rsidR="00510606">
        <w:trPr>
          <w:trHeight w:val="2073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23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67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Documento que comprove a regularidade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ocorrerá a instalação, </w:t>
            </w:r>
            <w:r>
              <w:rPr>
                <w:rFonts w:ascii="Arial" w:hAnsi="Arial"/>
                <w:b/>
                <w:sz w:val="24"/>
              </w:rPr>
              <w:t>conforme o item R-32. (SE A INSTALAÇÃO DO BEM FOR EXECUTADA EM NOVO LOCAL)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389"/>
        </w:trPr>
        <w:tc>
          <w:tcPr>
            <w:tcW w:w="1260" w:type="dxa"/>
          </w:tcPr>
          <w:p w:rsidR="00510606" w:rsidRDefault="00510606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24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 de instalação do bem.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2541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spacing w:before="1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25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identificando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 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bem, </w:t>
            </w:r>
            <w:r>
              <w:rPr>
                <w:sz w:val="24"/>
                <w:u w:val="single"/>
              </w:rPr>
              <w:t>datado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por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um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servidor/funcionário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do convenente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813"/>
        </w:trPr>
        <w:tc>
          <w:tcPr>
            <w:tcW w:w="1260" w:type="dxa"/>
          </w:tcPr>
          <w:p w:rsidR="00510606" w:rsidRDefault="00000000">
            <w:pPr>
              <w:pStyle w:val="TableParagraph"/>
              <w:spacing w:before="254"/>
              <w:ind w:left="16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A-</w:t>
            </w:r>
            <w:r>
              <w:rPr>
                <w:rFonts w:ascii="Times New Roman"/>
                <w:b/>
                <w:spacing w:val="-5"/>
                <w:sz w:val="24"/>
              </w:rPr>
              <w:t>26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2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Layout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distribuídos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local a serem instalados.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3851" w:hanging="298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SAÍDA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EXECUÇÃO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REFORMA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OU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OBRA</w:t>
            </w:r>
            <w:r>
              <w:rPr>
                <w:rFonts w:ascii="Times New Roman" w:hAnsi="Times New Roman"/>
                <w:b/>
                <w:sz w:val="24"/>
              </w:rPr>
              <w:t>, APRESENTAR TAMBÉM</w:t>
            </w:r>
          </w:p>
        </w:tc>
      </w:tr>
    </w:tbl>
    <w:p w:rsidR="00510606" w:rsidRDefault="00510606">
      <w:pPr>
        <w:pStyle w:val="TableParagraph"/>
        <w:rPr>
          <w:rFonts w:ascii="Times New Roman" w:hAnsi="Times New Roman"/>
          <w:b/>
          <w:sz w:val="24"/>
        </w:rPr>
        <w:sectPr w:rsidR="00510606">
          <w:pgSz w:w="11900" w:h="16840"/>
          <w:pgMar w:top="540" w:right="566" w:bottom="380" w:left="566" w:header="0" w:footer="181" w:gutter="0"/>
          <w:cols w:space="720"/>
        </w:sectPr>
      </w:pPr>
    </w:p>
    <w:p w:rsidR="00510606" w:rsidRDefault="0051060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10606">
        <w:trPr>
          <w:trHeight w:val="4558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95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16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execução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 Caso 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documento já tenha sido inserido no 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FÍSICA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JÁ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TIVER SIDO INICIADA)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5398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63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17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O FISCAL DA REFORMA OU OBRA TIVER SIDO ALTERADO OU SE DOCUMENTO TIVER PERDIDO A VALIDADE E OBRA ESTIVER EM </w:t>
            </w:r>
            <w:r>
              <w:rPr>
                <w:rFonts w:ascii="Arial" w:hAnsi="Arial"/>
                <w:b/>
                <w:spacing w:val="-2"/>
                <w:sz w:val="24"/>
              </w:rPr>
              <w:t>EXECUÇÃO)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2829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18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28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 xml:space="preserve"> assinado pelos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representantes legais do convenente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 da empresa ou concessionária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reforma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obra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pelos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responsáveis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técnicos pela execução e pela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fiscalização.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 FÍSICA JÁ TIVER SIDO INICIADA E SE JÁ TIVER SIDO REALIZADA ALGUMA MEDIÇÃO)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</w:tbl>
    <w:p w:rsidR="00510606" w:rsidRDefault="00510606">
      <w:pPr>
        <w:pStyle w:val="TableParagraph"/>
        <w:rPr>
          <w:rFonts w:ascii="Times New Roman"/>
        </w:rPr>
        <w:sectPr w:rsidR="00510606">
          <w:pgSz w:w="11900" w:h="16840"/>
          <w:pgMar w:top="540" w:right="566" w:bottom="380" w:left="566" w:header="0" w:footer="181" w:gutter="0"/>
          <w:cols w:space="720"/>
        </w:sectPr>
      </w:pPr>
    </w:p>
    <w:p w:rsidR="00510606" w:rsidRDefault="0051060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10606">
        <w:trPr>
          <w:trHeight w:val="3525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231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19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510606" w:rsidRDefault="00000000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 do convênio de saída e o valor da contratação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serviços,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aquisição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bens e gestão dos bens adquiridos.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2085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20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 xml:space="preserve">Cópia do contrato </w:t>
            </w:r>
            <w:r>
              <w:rPr>
                <w:rFonts w:ascii="Arial" w:hAnsi="Arial"/>
                <w:b/>
                <w:sz w:val="24"/>
              </w:rPr>
              <w:t>contendo a planilha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vencedora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licitação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respectivos aditivos.</w:t>
            </w:r>
          </w:p>
          <w:p w:rsidR="00510606" w:rsidRDefault="00000000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813"/>
        </w:trPr>
        <w:tc>
          <w:tcPr>
            <w:tcW w:w="1260" w:type="dxa"/>
          </w:tcPr>
          <w:p w:rsidR="00510606" w:rsidRDefault="00000000">
            <w:pPr>
              <w:pStyle w:val="TableParagraph"/>
              <w:spacing w:before="254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21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contrato e de seus aditivos.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713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22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59" w:lineRule="auto"/>
              <w:ind w:left="100" w:right="8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 xml:space="preserve">Relação de pagamentos </w:t>
            </w:r>
            <w:r>
              <w:rPr>
                <w:sz w:val="24"/>
              </w:rPr>
              <w:t>realizados 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alteração, de que trata o inciso XI do art. 93 do </w:t>
            </w:r>
            <w:r>
              <w:rPr>
                <w:sz w:val="21"/>
              </w:rPr>
              <w:t xml:space="preserve">Decreto nº 48.745, de 29 dezembro de </w:t>
            </w:r>
            <w:r>
              <w:rPr>
                <w:spacing w:val="-2"/>
                <w:sz w:val="21"/>
              </w:rPr>
              <w:t>2023.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389"/>
        </w:trPr>
        <w:tc>
          <w:tcPr>
            <w:tcW w:w="1260" w:type="dxa"/>
          </w:tcPr>
          <w:p w:rsidR="00510606" w:rsidRDefault="00510606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23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 de realização da reforma ou obra.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2541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24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</w:t>
            </w:r>
            <w:r>
              <w:rPr>
                <w:rFonts w:ascii="Arial" w:hAnsi="Arial"/>
                <w:b/>
                <w:sz w:val="24"/>
              </w:rPr>
              <w:t xml:space="preserve">local de execução da ampliação, </w:t>
            </w:r>
            <w:r>
              <w:rPr>
                <w:sz w:val="24"/>
                <w:u w:val="single"/>
              </w:rPr>
              <w:t>datado e assinado por um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servidor/funcionário do convenente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 edificações responsável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2949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218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25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Projeto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básico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executivo</w:t>
            </w:r>
            <w:r>
              <w:rPr>
                <w:sz w:val="24"/>
              </w:rPr>
              <w:t xml:space="preserve">, de acordo com as normas da ABNT,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510606" w:rsidRDefault="00000000">
            <w:pPr>
              <w:pStyle w:val="TableParagraph"/>
              <w:spacing w:before="127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todas as informações da nova planilha orçamentária de custos.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</w:tbl>
    <w:p w:rsidR="00510606" w:rsidRDefault="00510606">
      <w:pPr>
        <w:pStyle w:val="TableParagraph"/>
        <w:rPr>
          <w:rFonts w:ascii="Times New Roman"/>
        </w:rPr>
        <w:sectPr w:rsidR="00510606">
          <w:pgSz w:w="11900" w:h="16840"/>
          <w:pgMar w:top="540" w:right="566" w:bottom="380" w:left="566" w:header="0" w:footer="181" w:gutter="0"/>
          <w:cols w:space="720"/>
        </w:sectPr>
      </w:pPr>
    </w:p>
    <w:p w:rsidR="00510606" w:rsidRDefault="0051060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10606">
        <w:trPr>
          <w:trHeight w:val="5710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219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26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13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 relativa(o</w:t>
            </w:r>
            <w:r>
              <w:rPr>
                <w:rFonts w:ascii="Arial" w:hAnsi="Arial"/>
                <w:b/>
                <w:sz w:val="24"/>
              </w:rPr>
              <w:t>) à alteração do projeto básico ou executivo</w:t>
            </w:r>
            <w:r>
              <w:rPr>
                <w:sz w:val="24"/>
              </w:rPr>
              <w:t>, com indicação do responsável pela elaboração de plantas, orçamento-base, especificações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técnicas,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composições de custos unitários, cronograma</w:t>
            </w:r>
          </w:p>
          <w:p w:rsidR="00510606" w:rsidRDefault="00000000">
            <w:pPr>
              <w:pStyle w:val="TableParagraph"/>
              <w:spacing w:before="14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físico-financeiro e outras peças técnicas,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fiscalização,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3513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231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27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Planilha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Orçamentária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Custos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  <w:p w:rsidR="00510606" w:rsidRDefault="00000000">
            <w:pPr>
              <w:pStyle w:val="TableParagraph"/>
              <w:spacing w:before="126" w:line="249" w:lineRule="auto"/>
              <w:ind w:left="100" w:right="16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 Todos os campos da planilha de custos deverão ser preenchidos pelo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convenente,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execução da obra (direta/indireta) e percentual do BDI.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677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34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28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Nova Memória de cálculo </w:t>
            </w:r>
            <w:r>
              <w:rPr>
                <w:sz w:val="24"/>
              </w:rPr>
              <w:t xml:space="preserve">dos quantitativos físicos da Planilha Orçamentária de Custos,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389"/>
        </w:trPr>
        <w:tc>
          <w:tcPr>
            <w:tcW w:w="1260" w:type="dxa"/>
          </w:tcPr>
          <w:p w:rsidR="00510606" w:rsidRDefault="00510606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29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Memorial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descritivo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965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30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73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Novo Cronograma Físico- Financeiro </w:t>
            </w:r>
            <w:r>
              <w:rPr>
                <w:sz w:val="24"/>
              </w:rPr>
              <w:t xml:space="preserve"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101"/>
        </w:trPr>
        <w:tc>
          <w:tcPr>
            <w:tcW w:w="1260" w:type="dxa"/>
            <w:vMerge w:val="restart"/>
            <w:tcBorders>
              <w:bottom w:val="nil"/>
            </w:tcBorders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1" w:type="dxa"/>
            <w:gridSpan w:val="5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1787" w:right="55" w:hanging="159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LICENÇAS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AMBIENTAIS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OU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COMPROMISSO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ATENDIMENTO DAS EXIGÊNCIAS DA LEGISLAÇÃO AMBIENTAL</w:t>
            </w:r>
          </w:p>
        </w:tc>
      </w:tr>
      <w:tr w:rsidR="00510606">
        <w:trPr>
          <w:trHeight w:val="238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510606" w:rsidRDefault="00510606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  <w:tcBorders>
              <w:bottom w:val="nil"/>
              <w:right w:val="nil"/>
            </w:tcBorders>
          </w:tcPr>
          <w:p w:rsidR="00510606" w:rsidRDefault="005106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10606" w:rsidRDefault="00510606">
      <w:pPr>
        <w:pStyle w:val="TableParagraph"/>
        <w:rPr>
          <w:rFonts w:ascii="Times New Roman"/>
          <w:sz w:val="16"/>
        </w:rPr>
        <w:sectPr w:rsidR="00510606">
          <w:pgSz w:w="11900" w:h="16840"/>
          <w:pgMar w:top="540" w:right="566" w:bottom="380" w:left="566" w:header="0" w:footer="181" w:gutter="0"/>
          <w:cols w:space="720"/>
        </w:sectPr>
      </w:pPr>
    </w:p>
    <w:p w:rsidR="00510606" w:rsidRDefault="00510606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10606">
        <w:trPr>
          <w:trHeight w:val="2253"/>
        </w:trPr>
        <w:tc>
          <w:tcPr>
            <w:tcW w:w="1260" w:type="dxa"/>
            <w:vMerge w:val="restart"/>
            <w:tcBorders>
              <w:top w:val="nil"/>
            </w:tcBorders>
          </w:tcPr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sz w:val="24"/>
              </w:rPr>
            </w:pPr>
          </w:p>
          <w:p w:rsidR="00510606" w:rsidRDefault="00510606">
            <w:pPr>
              <w:pStyle w:val="TableParagraph"/>
              <w:spacing w:before="195"/>
              <w:rPr>
                <w:rFonts w:ascii="Times New Roman"/>
                <w:sz w:val="24"/>
              </w:rPr>
            </w:pPr>
          </w:p>
          <w:p w:rsidR="00510606" w:rsidRDefault="00000000">
            <w:pPr>
              <w:pStyle w:val="TableParagraph"/>
              <w:ind w:left="3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R0-</w:t>
            </w:r>
            <w:r>
              <w:rPr>
                <w:rFonts w:ascii="Times New Roman"/>
                <w:b/>
                <w:spacing w:val="-5"/>
                <w:sz w:val="24"/>
              </w:rPr>
              <w:t>31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1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Licenças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ambientais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pertinentes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ao novo projeto</w:t>
            </w:r>
            <w:r>
              <w:rPr>
                <w:sz w:val="24"/>
              </w:rPr>
              <w:t>, tais como: Autorização Ambiental de Funcionamento (AAF), Licenças Prévia (LP), de Instalação (LI) e de Operação (LO), ou Estudo de Impacto Ambiental e Relatório de Impacto Ambiental (EIA/RIMA).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:rsidR="00510606" w:rsidRDefault="00510606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510606" w:rsidRDefault="00000000">
            <w:pPr>
              <w:pStyle w:val="TableParagraph"/>
              <w:spacing w:before="2" w:line="275" w:lineRule="exact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</w:tc>
      </w:tr>
      <w:tr w:rsidR="00510606">
        <w:trPr>
          <w:trHeight w:val="1677"/>
        </w:trPr>
        <w:tc>
          <w:tcPr>
            <w:tcW w:w="1260" w:type="dxa"/>
            <w:vMerge/>
            <w:tcBorders>
              <w:top w:val="nil"/>
            </w:tcBorders>
          </w:tcPr>
          <w:p w:rsidR="00510606" w:rsidRDefault="00510606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Termo de compromisso de atendimento das exigências da legislação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ambiental,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1377"/>
        </w:trPr>
        <w:tc>
          <w:tcPr>
            <w:tcW w:w="1260" w:type="dxa"/>
            <w:vMerge w:val="restart"/>
            <w:tcBorders>
              <w:bottom w:val="nil"/>
            </w:tcBorders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1" w:type="dxa"/>
            <w:gridSpan w:val="5"/>
            <w:shd w:val="clear" w:color="auto" w:fill="CCCCCC"/>
          </w:tcPr>
          <w:p w:rsidR="00510606" w:rsidRDefault="00000000">
            <w:pPr>
              <w:pStyle w:val="TableParagraph"/>
              <w:spacing w:before="266"/>
              <w:ind w:left="190" w:right="174" w:firstLine="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DOCUMENTO QUE COMPROVE A REGULARIDADE DO IMÓVEL DA INTERVENÇÃO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(SE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AMPLIAÇÃO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FOR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EXECUTADA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EM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NOVO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LOCAL)</w:t>
            </w:r>
          </w:p>
        </w:tc>
      </w:tr>
      <w:tr w:rsidR="00510606">
        <w:trPr>
          <w:trHeight w:val="3826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510606" w:rsidRDefault="00510606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Registro do Imóvel</w:t>
            </w:r>
            <w:r>
              <w:rPr>
                <w:sz w:val="24"/>
              </w:rPr>
              <w:t>, Certidão de Inteiro Teor ou Certidão de Ônus Reais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emitida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últimos 12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meses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 proposta de plano de trabalho que comprove a sua propriedade.</w:t>
            </w:r>
          </w:p>
          <w:p w:rsidR="00510606" w:rsidRDefault="00000000">
            <w:pPr>
              <w:pStyle w:val="TableParagraph"/>
              <w:spacing w:before="127" w:line="249" w:lineRule="auto"/>
              <w:ind w:left="100" w:right="11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No caso de imóvel pertencente 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Administração Pública diverso do convenente, deverá ser apresentada autorização expressa do titular para a realização da reforma ou obra.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297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510606" w:rsidRDefault="00510606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510606" w:rsidRDefault="00000000">
            <w:pPr>
              <w:pStyle w:val="TableParagraph"/>
              <w:spacing w:before="2" w:line="275" w:lineRule="exact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510606">
        <w:trPr>
          <w:trHeight w:val="5868"/>
        </w:trPr>
        <w:tc>
          <w:tcPr>
            <w:tcW w:w="1260" w:type="dxa"/>
            <w:vMerge/>
            <w:tcBorders>
              <w:top w:val="nil"/>
              <w:bottom w:val="nil"/>
            </w:tcBorders>
          </w:tcPr>
          <w:p w:rsidR="00510606" w:rsidRDefault="00510606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  <w:tcBorders>
              <w:bottom w:val="nil"/>
              <w:right w:val="nil"/>
            </w:tcBorders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</w:tbl>
    <w:p w:rsidR="00510606" w:rsidRDefault="00510606">
      <w:pPr>
        <w:pStyle w:val="TableParagraph"/>
        <w:rPr>
          <w:rFonts w:ascii="Times New Roman"/>
        </w:rPr>
        <w:sectPr w:rsidR="00510606">
          <w:pgSz w:w="11900" w:h="16840"/>
          <w:pgMar w:top="540" w:right="566" w:bottom="380" w:left="566" w:header="0" w:footer="181" w:gutter="0"/>
          <w:cols w:space="720"/>
        </w:sectPr>
      </w:pPr>
    </w:p>
    <w:p w:rsidR="00510606" w:rsidRDefault="00000000">
      <w:pPr>
        <w:pStyle w:val="Corpodetexto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361951</wp:posOffset>
                </wp:positionV>
                <wp:extent cx="7620" cy="99701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692AD" id="Graphic 4" o:spid="_x0000_s1026" style="position:absolute;margin-left:34.5pt;margin-top:28.5pt;width:.6pt;height:785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" path="m,l7622,r,9969740l,9969740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1200394</wp:posOffset>
                </wp:positionH>
                <wp:positionV relativeFrom="page">
                  <wp:posOffset>361945</wp:posOffset>
                </wp:positionV>
                <wp:extent cx="5953125" cy="99701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9970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5"/>
                              <w:gridCol w:w="1224"/>
                              <w:gridCol w:w="1236"/>
                              <w:gridCol w:w="1260"/>
                              <w:gridCol w:w="1236"/>
                            </w:tblGrid>
                            <w:tr w:rsidR="00510606">
                              <w:trPr>
                                <w:trHeight w:val="7331"/>
                              </w:trPr>
                              <w:tc>
                                <w:tcPr>
                                  <w:tcW w:w="4285" w:type="dxa"/>
                                </w:tcPr>
                                <w:p w:rsidR="00510606" w:rsidRDefault="00000000">
                                  <w:pPr>
                                    <w:pStyle w:val="TableParagraph"/>
                                    <w:spacing w:before="121" w:line="249" w:lineRule="auto"/>
                                    <w:ind w:left="100" w:right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Um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documentos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comprovação da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situação possessória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de acordo com o art. 2º desta Resolução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Conjunta.</w:t>
                                  </w:r>
                                </w:p>
                                <w:p w:rsidR="00510606" w:rsidRDefault="00000000">
                                  <w:pPr>
                                    <w:pStyle w:val="TableParagraph"/>
                                    <w:spacing w:before="124" w:line="249" w:lineRule="auto"/>
                                    <w:ind w:left="100" w:right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 1</w:t>
                                  </w:r>
                                  <w:r>
                                    <w:rPr>
                                      <w:sz w:val="24"/>
                                    </w:rPr>
                                    <w:t>: Termo de Cessão de Uso realizado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instrumento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pelo prazo mínimo de 10 anos a contar da data de apresentação da proposta, acompanhado de registro do imóvel em nome do cedente.</w:t>
                                  </w:r>
                                </w:p>
                                <w:p w:rsidR="00510606" w:rsidRDefault="00000000">
                                  <w:pPr>
                                    <w:pStyle w:val="TableParagraph"/>
                                    <w:spacing w:before="127" w:line="249" w:lineRule="auto"/>
                                    <w:ind w:left="100" w:right="35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Escritura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Doação, acompanhada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imóvel em nome do doador.</w:t>
                                  </w:r>
                                </w:p>
                                <w:p w:rsidR="00510606" w:rsidRDefault="00000000">
                                  <w:pPr>
                                    <w:pStyle w:val="TableParagraph"/>
                                    <w:spacing w:before="123" w:line="249" w:lineRule="auto"/>
                                    <w:ind w:left="100" w:right="1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Obs.</w:t>
                                  </w:r>
                                  <w:r>
                                    <w:rPr>
                                      <w:sz w:val="24"/>
                                    </w:rPr>
                                    <w:t>: O concedente pode solicitar a apresentação do registro de imóvel em nome do proprietário, certidão de inteiro teor ou certidão de ônus reais do imóvel emitida nos últimos 12 meses a contar da data de apresentação de proposta de plano de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trabalho,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jurídica do convênio de saída.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510606" w:rsidRDefault="005106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510606" w:rsidRDefault="005106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510606" w:rsidRDefault="005106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510606" w:rsidRDefault="005106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0606">
                              <w:trPr>
                                <w:trHeight w:val="297"/>
                              </w:trPr>
                              <w:tc>
                                <w:tcPr>
                                  <w:tcW w:w="9241" w:type="dxa"/>
                                  <w:gridSpan w:val="5"/>
                                </w:tcPr>
                                <w:p w:rsidR="00510606" w:rsidRDefault="00000000">
                                  <w:pPr>
                                    <w:pStyle w:val="TableParagraph"/>
                                    <w:spacing w:before="2" w:line="275" w:lineRule="exact"/>
                                    <w:ind w:left="1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510606">
                              <w:trPr>
                                <w:trHeight w:val="5302"/>
                              </w:trPr>
                              <w:tc>
                                <w:tcPr>
                                  <w:tcW w:w="4285" w:type="dxa"/>
                                </w:tcPr>
                                <w:p w:rsidR="00510606" w:rsidRDefault="00000000">
                                  <w:pPr>
                                    <w:pStyle w:val="TableParagraph"/>
                                    <w:spacing w:before="121" w:line="249" w:lineRule="auto"/>
                                    <w:ind w:left="100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Em se tratando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área pública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declaração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assinada pelo Chefe do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Poder Executivo Municipal</w:t>
                                  </w:r>
                                  <w:r>
                                    <w:rPr>
                                      <w:sz w:val="24"/>
                                    </w:rPr>
                                    <w:t>, sob as penas do art. 299 do Código Penal, 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área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considerada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uso comum do povo ou de domínio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público.</w:t>
                                  </w:r>
                                </w:p>
                                <w:p w:rsidR="00510606" w:rsidRDefault="00000000">
                                  <w:pPr>
                                    <w:pStyle w:val="TableParagraph"/>
                                    <w:spacing w:before="134" w:line="249" w:lineRule="auto"/>
                                    <w:ind w:left="100" w:righ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São áreas de domínio público ruas, avenidas e praças. Locais de uso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particular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são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considerados de domínio público ou uso dominial.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510606" w:rsidRDefault="005106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510606" w:rsidRDefault="005106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510606" w:rsidRDefault="005106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510606" w:rsidRDefault="005106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0606">
                              <w:trPr>
                                <w:trHeight w:val="297"/>
                              </w:trPr>
                              <w:tc>
                                <w:tcPr>
                                  <w:tcW w:w="8005" w:type="dxa"/>
                                  <w:gridSpan w:val="4"/>
                                </w:tcPr>
                                <w:p w:rsidR="00510606" w:rsidRDefault="00000000">
                                  <w:pPr>
                                    <w:pStyle w:val="TableParagraph"/>
                                    <w:spacing w:before="2" w:line="275" w:lineRule="exact"/>
                                    <w:ind w:left="11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510606" w:rsidRDefault="005106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0606">
                              <w:trPr>
                                <w:trHeight w:val="2399"/>
                              </w:trPr>
                              <w:tc>
                                <w:tcPr>
                                  <w:tcW w:w="924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510606" w:rsidRDefault="005106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10606" w:rsidRDefault="0051060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4.5pt;margin-top:28.5pt;width:468.75pt;height:785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5"/>
                        <w:gridCol w:w="1224"/>
                        <w:gridCol w:w="1236"/>
                        <w:gridCol w:w="1260"/>
                        <w:gridCol w:w="1236"/>
                      </w:tblGrid>
                      <w:tr w:rsidR="00510606">
                        <w:trPr>
                          <w:trHeight w:val="7331"/>
                        </w:trPr>
                        <w:tc>
                          <w:tcPr>
                            <w:tcW w:w="4285" w:type="dxa"/>
                          </w:tcPr>
                          <w:p w:rsidR="00510606" w:rsidRDefault="00000000">
                            <w:pPr>
                              <w:pStyle w:val="TableParagraph"/>
                              <w:spacing w:before="121" w:line="249" w:lineRule="auto"/>
                              <w:ind w:left="100" w:right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Um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documentos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comprovação da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situação possessória </w:t>
                            </w:r>
                            <w:r>
                              <w:rPr>
                                <w:sz w:val="24"/>
                              </w:rPr>
                              <w:t xml:space="preserve">de acordo com o art. 2º desta Resolução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Conjunta.</w:t>
                            </w:r>
                          </w:p>
                          <w:p w:rsidR="00510606" w:rsidRDefault="00000000">
                            <w:pPr>
                              <w:pStyle w:val="TableParagraph"/>
                              <w:spacing w:before="124" w:line="249" w:lineRule="auto"/>
                              <w:ind w:left="100" w:right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 1</w:t>
                            </w:r>
                            <w:r>
                              <w:rPr>
                                <w:sz w:val="24"/>
                              </w:rPr>
                              <w:t>: Termo de Cessão de Uso realizado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instrumento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pelo prazo mínimo de 10 anos a contar da data de apresentação da proposta, acompanhado de registro do imóvel em nome do cedente.</w:t>
                            </w:r>
                          </w:p>
                          <w:p w:rsidR="00510606" w:rsidRDefault="00000000">
                            <w:pPr>
                              <w:pStyle w:val="TableParagraph"/>
                              <w:spacing w:before="127" w:line="249" w:lineRule="auto"/>
                              <w:ind w:left="100" w:right="35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Escritura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Pública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Doação, acompanhada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imóvel em nome do doador.</w:t>
                            </w:r>
                          </w:p>
                          <w:p w:rsidR="00510606" w:rsidRDefault="00000000">
                            <w:pPr>
                              <w:pStyle w:val="TableParagraph"/>
                              <w:spacing w:before="123" w:line="249" w:lineRule="auto"/>
                              <w:ind w:left="100" w:right="12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Obs.</w:t>
                            </w:r>
                            <w:r>
                              <w:rPr>
                                <w:sz w:val="24"/>
                              </w:rPr>
                              <w:t>: O concedente pode solicitar a apresentação do registro de imóvel em nome do proprietário, certidão de inteiro teor ou certidão de ônus reais do imóvel emitida nos últimos 12 meses a contar da data de apresentação de proposta de plano de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trabalho,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segurança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jurídica do convênio de saída.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510606" w:rsidRDefault="005106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510606" w:rsidRDefault="005106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510606" w:rsidRDefault="005106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510606" w:rsidRDefault="005106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0606">
                        <w:trPr>
                          <w:trHeight w:val="297"/>
                        </w:trPr>
                        <w:tc>
                          <w:tcPr>
                            <w:tcW w:w="9241" w:type="dxa"/>
                            <w:gridSpan w:val="5"/>
                          </w:tcPr>
                          <w:p w:rsidR="00510606" w:rsidRDefault="00000000">
                            <w:pPr>
                              <w:pStyle w:val="TableParagraph"/>
                              <w:spacing w:before="2" w:line="275" w:lineRule="exact"/>
                              <w:ind w:left="1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510606">
                        <w:trPr>
                          <w:trHeight w:val="5302"/>
                        </w:trPr>
                        <w:tc>
                          <w:tcPr>
                            <w:tcW w:w="4285" w:type="dxa"/>
                          </w:tcPr>
                          <w:p w:rsidR="00510606" w:rsidRDefault="00000000">
                            <w:pPr>
                              <w:pStyle w:val="TableParagraph"/>
                              <w:spacing w:before="121" w:line="249" w:lineRule="auto"/>
                              <w:ind w:left="100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 se tratando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área pública</w:t>
                            </w:r>
                            <w:r>
                              <w:rPr>
                                <w:sz w:val="24"/>
                              </w:rPr>
                              <w:t xml:space="preserve">, declaração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assinada pelo Chefe do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Poder Executivo Municipal</w:t>
                            </w:r>
                            <w:r>
                              <w:rPr>
                                <w:sz w:val="24"/>
                              </w:rPr>
                              <w:t>, sob as penas do art. 299 do Código Penal, 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área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considerada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uso comum do povo ou de domínio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público.</w:t>
                            </w:r>
                          </w:p>
                          <w:p w:rsidR="00510606" w:rsidRDefault="00000000">
                            <w:pPr>
                              <w:pStyle w:val="TableParagraph"/>
                              <w:spacing w:before="134" w:line="249" w:lineRule="auto"/>
                              <w:ind w:left="100" w:righ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São áreas de domínio público ruas, avenidas e praças. Locais de uso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particular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são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considerados de domínio público ou uso dominial.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510606" w:rsidRDefault="005106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510606" w:rsidRDefault="005106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510606" w:rsidRDefault="005106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510606" w:rsidRDefault="005106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0606">
                        <w:trPr>
                          <w:trHeight w:val="297"/>
                        </w:trPr>
                        <w:tc>
                          <w:tcPr>
                            <w:tcW w:w="8005" w:type="dxa"/>
                            <w:gridSpan w:val="4"/>
                          </w:tcPr>
                          <w:p w:rsidR="00510606" w:rsidRDefault="00000000">
                            <w:pPr>
                              <w:pStyle w:val="TableParagraph"/>
                              <w:spacing w:before="2" w:line="275" w:lineRule="exact"/>
                              <w:ind w:left="11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:rsidR="00510606" w:rsidRDefault="005106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0606">
                        <w:trPr>
                          <w:trHeight w:val="2399"/>
                        </w:trPr>
                        <w:tc>
                          <w:tcPr>
                            <w:tcW w:w="924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:rsidR="00510606" w:rsidRDefault="005106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510606" w:rsidRDefault="00510606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rPr>
          <w:sz w:val="24"/>
        </w:rPr>
      </w:pPr>
    </w:p>
    <w:p w:rsidR="00510606" w:rsidRDefault="00510606">
      <w:pPr>
        <w:pStyle w:val="Corpodetexto"/>
        <w:spacing w:before="25"/>
        <w:rPr>
          <w:sz w:val="24"/>
        </w:rPr>
      </w:pPr>
    </w:p>
    <w:p w:rsidR="00510606" w:rsidRDefault="00000000">
      <w:pPr>
        <w:ind w:left="418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RO-</w:t>
      </w:r>
      <w:r>
        <w:rPr>
          <w:rFonts w:ascii="Times New Roman"/>
          <w:b/>
          <w:spacing w:val="-7"/>
          <w:sz w:val="24"/>
        </w:rPr>
        <w:t>32</w:t>
      </w:r>
    </w:p>
    <w:p w:rsidR="00510606" w:rsidRDefault="00510606">
      <w:pPr>
        <w:rPr>
          <w:rFonts w:ascii="Times New Roman"/>
          <w:b/>
          <w:sz w:val="24"/>
        </w:rPr>
        <w:sectPr w:rsidR="00510606">
          <w:pgSz w:w="11900" w:h="16840"/>
          <w:pgMar w:top="540" w:right="566" w:bottom="380" w:left="566" w:header="0" w:footer="181" w:gutter="0"/>
          <w:cols w:space="720"/>
        </w:sectPr>
      </w:pPr>
    </w:p>
    <w:p w:rsidR="00510606" w:rsidRDefault="00510606">
      <w:pPr>
        <w:pStyle w:val="Corpodetexto"/>
        <w:spacing w:before="7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285"/>
        <w:gridCol w:w="1224"/>
        <w:gridCol w:w="1236"/>
        <w:gridCol w:w="1260"/>
        <w:gridCol w:w="1236"/>
      </w:tblGrid>
      <w:tr w:rsidR="00510606">
        <w:trPr>
          <w:trHeight w:val="3117"/>
        </w:trPr>
        <w:tc>
          <w:tcPr>
            <w:tcW w:w="1260" w:type="dxa"/>
            <w:vMerge w:val="restart"/>
            <w:tcBorders>
              <w:top w:val="nil"/>
            </w:tcBorders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167"/>
              <w:rPr>
                <w:sz w:val="24"/>
              </w:rPr>
            </w:pPr>
            <w:r>
              <w:rPr>
                <w:sz w:val="24"/>
              </w:rPr>
              <w:t xml:space="preserve">Em se tratando de </w:t>
            </w:r>
            <w:r>
              <w:rPr>
                <w:rFonts w:ascii="Arial" w:hAnsi="Arial"/>
                <w:b/>
                <w:sz w:val="24"/>
              </w:rPr>
              <w:t>situações de interesse social e garantia de direitos fundamentais de saúde, moradia, educação, saneamento básico, mobilidade, lazer e proteção do patrimônio cultural</w:t>
            </w:r>
            <w:r>
              <w:rPr>
                <w:sz w:val="24"/>
              </w:rPr>
              <w:t xml:space="preserve">, quando se tratar de </w:t>
            </w:r>
            <w:r>
              <w:rPr>
                <w:rFonts w:ascii="Arial" w:hAnsi="Arial"/>
                <w:b/>
                <w:sz w:val="24"/>
              </w:rPr>
              <w:t>área privada</w:t>
            </w:r>
            <w:r>
              <w:rPr>
                <w:sz w:val="24"/>
              </w:rPr>
              <w:t>, autorização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proprietário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 terreno no qual será executada a reforma ou obra.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:rsidR="00510606" w:rsidRDefault="00510606">
            <w:pPr>
              <w:rPr>
                <w:sz w:val="2"/>
                <w:szCs w:val="2"/>
              </w:rPr>
            </w:pPr>
          </w:p>
        </w:tc>
        <w:tc>
          <w:tcPr>
            <w:tcW w:w="9241" w:type="dxa"/>
            <w:gridSpan w:val="5"/>
          </w:tcPr>
          <w:p w:rsidR="00510606" w:rsidRDefault="00000000">
            <w:pPr>
              <w:pStyle w:val="TableParagraph"/>
              <w:spacing w:before="2" w:line="275" w:lineRule="exact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OU</w:t>
            </w:r>
          </w:p>
        </w:tc>
      </w:tr>
      <w:tr w:rsidR="00510606">
        <w:trPr>
          <w:trHeight w:val="4690"/>
        </w:trPr>
        <w:tc>
          <w:tcPr>
            <w:tcW w:w="1260" w:type="dxa"/>
            <w:vMerge/>
            <w:tcBorders>
              <w:top w:val="nil"/>
            </w:tcBorders>
          </w:tcPr>
          <w:p w:rsidR="00510606" w:rsidRDefault="00510606">
            <w:pPr>
              <w:rPr>
                <w:sz w:val="2"/>
                <w:szCs w:val="2"/>
              </w:rPr>
            </w:pP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ind w:left="100" w:right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 se tratando d</w:t>
            </w:r>
            <w:r>
              <w:rPr>
                <w:rFonts w:ascii="Times New Roman" w:hAnsi="Times New Roman"/>
                <w:b/>
                <w:sz w:val="24"/>
              </w:rPr>
              <w:t>e situações de interesse social e garantia de direitos fundamentais de saúde, moradia, educação, saneamento básico, mobilidade, lazer e proteção do patrimônio cultural</w:t>
            </w:r>
            <w:r>
              <w:rPr>
                <w:rFonts w:ascii="Times New Roman" w:hAnsi="Times New Roman"/>
                <w:sz w:val="24"/>
              </w:rPr>
              <w:t xml:space="preserve">, quando se tratar de </w:t>
            </w:r>
            <w:r>
              <w:rPr>
                <w:rFonts w:ascii="Times New Roman" w:hAnsi="Times New Roman"/>
                <w:b/>
                <w:sz w:val="24"/>
              </w:rPr>
              <w:t>área privada</w:t>
            </w:r>
            <w:r>
              <w:rPr>
                <w:rFonts w:ascii="Times New Roman" w:hAnsi="Times New Roman"/>
                <w:sz w:val="24"/>
              </w:rPr>
              <w:t>, declaração assinada pelo Chefe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Poder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Executivo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Municipal,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sob as penas do art. 299 do Código Penal, de que a área constitui um núcleo urbano informal ocupado por famílias de baixa renda, existente sem oposição há mais de cinco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anos,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fundamentada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tecnicamente reconhecida pelo concedente, acompanhada de parecer favorável da Advocacia-Geral do Estado – AGE – em</w:t>
            </w:r>
          </w:p>
          <w:p w:rsidR="00510606" w:rsidRDefault="00000000">
            <w:pPr>
              <w:pStyle w:val="TableParagraph"/>
              <w:spacing w:line="263" w:lineRule="exact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análise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caso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concreto.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  <w:tr w:rsidR="00510606">
        <w:trPr>
          <w:trHeight w:val="6826"/>
        </w:trPr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10606" w:rsidRDefault="00510606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510606" w:rsidRDefault="00510606">
            <w:pPr>
              <w:pStyle w:val="TableParagraph"/>
              <w:spacing w:before="231"/>
              <w:rPr>
                <w:rFonts w:ascii="Times New Roman"/>
                <w:b/>
                <w:sz w:val="24"/>
              </w:rPr>
            </w:pPr>
          </w:p>
          <w:p w:rsidR="00510606" w:rsidRDefault="00000000">
            <w:pPr>
              <w:pStyle w:val="TableParagraph"/>
              <w:spacing w:before="1"/>
              <w:ind w:left="2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33</w:t>
            </w:r>
          </w:p>
        </w:tc>
        <w:tc>
          <w:tcPr>
            <w:tcW w:w="4285" w:type="dxa"/>
          </w:tcPr>
          <w:p w:rsidR="00510606" w:rsidRDefault="00000000">
            <w:pPr>
              <w:pStyle w:val="TableParagraph"/>
              <w:spacing w:before="121" w:line="249" w:lineRule="auto"/>
              <w:ind w:left="100" w:right="82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obra.</w:t>
            </w:r>
          </w:p>
          <w:p w:rsidR="00510606" w:rsidRDefault="00000000">
            <w:pPr>
              <w:pStyle w:val="TableParagraph"/>
              <w:spacing w:before="123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  <w:p w:rsidR="00510606" w:rsidRDefault="00000000">
            <w:pPr>
              <w:pStyle w:val="TableParagraph"/>
              <w:spacing w:before="125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1</w:t>
            </w:r>
            <w:r>
              <w:rPr>
                <w:sz w:val="24"/>
              </w:rPr>
              <w:t>: Autorização do Departamento de Edificações e Estradas de Rodagem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Gerais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ou do Departamento Nacional de Infraestrutura de Transportes – DNIT –,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pavimentação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faixa de domínio.</w:t>
            </w:r>
          </w:p>
          <w:p w:rsidR="00510606" w:rsidRDefault="00000000">
            <w:pPr>
              <w:pStyle w:val="TableParagraph"/>
              <w:spacing w:before="127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conformidade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 projeto, no caso de obras com estrutura de concreto armado e </w:t>
            </w:r>
            <w:r>
              <w:rPr>
                <w:spacing w:val="-2"/>
                <w:sz w:val="24"/>
              </w:rPr>
              <w:t>protendido.</w:t>
            </w:r>
          </w:p>
          <w:p w:rsidR="00510606" w:rsidRDefault="00000000">
            <w:pPr>
              <w:pStyle w:val="TableParagraph"/>
              <w:spacing w:before="124" w:line="249" w:lineRule="auto"/>
              <w:ind w:left="100" w:right="8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3</w:t>
            </w:r>
            <w:r>
              <w:rPr>
                <w:sz w:val="24"/>
              </w:rPr>
              <w:t>: Declaração de Capacidade Técnica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responsável,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 projeto para obra de arte especial.</w:t>
            </w:r>
          </w:p>
        </w:tc>
        <w:tc>
          <w:tcPr>
            <w:tcW w:w="1224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6" w:type="dxa"/>
          </w:tcPr>
          <w:p w:rsidR="00510606" w:rsidRDefault="00510606">
            <w:pPr>
              <w:pStyle w:val="TableParagraph"/>
              <w:rPr>
                <w:rFonts w:ascii="Times New Roman"/>
              </w:rPr>
            </w:pPr>
          </w:p>
        </w:tc>
      </w:tr>
    </w:tbl>
    <w:p w:rsidR="00510606" w:rsidRDefault="00000000">
      <w:pPr>
        <w:pStyle w:val="Corpodetexto"/>
        <w:spacing w:before="4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189852</wp:posOffset>
                </wp:positionV>
                <wp:extent cx="6677025" cy="1524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962A8" id="Group 6" o:spid="_x0000_s1026" style="position:absolute;margin-left:34.5pt;margin-top:14.95pt;width:525.75pt;height:1.2pt;z-index:-15727104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">
                <v:shape id="Graphic 7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" path="m6669360,7622l,7622,,,6676982,r-7622,7622xe" fillcolor="#999" stroked="f">
                  <v:path arrowok="t"/>
                </v:shape>
                <v:shape id="Graphic 8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" path="m6676982,7622l,7622,7622,,6676982,r,7622xe" fillcolor="#ededed" stroked="f">
                  <v:path arrowok="t"/>
                </v:shape>
                <v:shape id="Graphic 9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" path="m,15244l,,7622,r,7622l,15244xe" fillcolor="#999" stroked="f">
                  <v:path arrowok="t"/>
                </v:shape>
                <v:shape id="Graphic 10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510606" w:rsidRDefault="00510606">
      <w:pPr>
        <w:pStyle w:val="Corpodetexto"/>
        <w:rPr>
          <w:b/>
          <w:sz w:val="20"/>
        </w:rPr>
        <w:sectPr w:rsidR="00510606">
          <w:pgSz w:w="11900" w:h="16840"/>
          <w:pgMar w:top="540" w:right="566" w:bottom="380" w:left="566" w:header="0" w:footer="181" w:gutter="0"/>
          <w:cols w:space="720"/>
        </w:sectPr>
      </w:pPr>
    </w:p>
    <w:p w:rsidR="00510606" w:rsidRDefault="00510606" w:rsidP="00766429">
      <w:pPr>
        <w:pStyle w:val="Corpodetexto"/>
        <w:spacing w:before="94" w:line="249" w:lineRule="auto"/>
        <w:ind w:left="1540" w:right="363"/>
        <w:rPr>
          <w:sz w:val="18"/>
        </w:rPr>
      </w:pPr>
    </w:p>
    <w:sectPr w:rsidR="00510606">
      <w:pgSz w:w="11900" w:h="16840"/>
      <w:pgMar w:top="58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628" w:rsidRDefault="006A0628">
      <w:r>
        <w:separator/>
      </w:r>
    </w:p>
  </w:endnote>
  <w:endnote w:type="continuationSeparator" w:id="0">
    <w:p w:rsidR="006A0628" w:rsidRDefault="006A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60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4576" behindDoc="1" locked="0" layoutInCell="1" allowOverlap="1">
              <wp:simplePos x="0" y="0"/>
              <wp:positionH relativeFrom="page">
                <wp:posOffset>850010</wp:posOffset>
              </wp:positionH>
              <wp:positionV relativeFrom="page">
                <wp:posOffset>10438730</wp:posOffset>
              </wp:positionV>
              <wp:extent cx="335089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08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0606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Check List - TA Entidade Pública (Ampliação)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(126440217)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6.95pt;margin-top:821.95pt;width:263.85pt;height:13.2pt;z-index:-165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" filled="f" stroked="f">
              <v:textbox inset="0,0,0,0">
                <w:txbxContent>
                  <w:p w:rsidR="00510606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Check List - TA Entidade Pública (Ampliação)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(126440217)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5088" behindDoc="1" locked="0" layoutInCell="1" allowOverlap="1">
              <wp:simplePos x="0" y="0"/>
              <wp:positionH relativeFrom="page">
                <wp:posOffset>4492455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0606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5030.01.0002128/2025-38 / pg. 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53.75pt;margin-top:821.95pt;width:174.4pt;height:13.2pt;z-index:-165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I4mAEAACIDAAAOAAAAZHJzL2Uyb0RvYy54bWysUsFuGyEQvVfqPyDuNbYV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" filled="f" stroked="f">
              <v:textbox inset="0,0,0,0">
                <w:txbxContent>
                  <w:p w:rsidR="00510606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5030.01.0002128/2025-38 / pg. 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628" w:rsidRDefault="006A0628">
      <w:r>
        <w:separator/>
      </w:r>
    </w:p>
  </w:footnote>
  <w:footnote w:type="continuationSeparator" w:id="0">
    <w:p w:rsidR="006A0628" w:rsidRDefault="006A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2DC8"/>
    <w:multiLevelType w:val="hybridMultilevel"/>
    <w:tmpl w:val="E11A1ED0"/>
    <w:lvl w:ilvl="0" w:tplc="6CCE8E62">
      <w:numFmt w:val="bullet"/>
      <w:lvlText w:val="·"/>
      <w:lvlJc w:val="left"/>
      <w:pPr>
        <w:ind w:left="10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 w:tplc="E32CB4DC">
      <w:numFmt w:val="bullet"/>
      <w:lvlText w:val="•"/>
      <w:lvlJc w:val="left"/>
      <w:pPr>
        <w:ind w:left="517" w:hanging="134"/>
      </w:pPr>
      <w:rPr>
        <w:rFonts w:hint="default"/>
        <w:lang w:val="pt-PT" w:eastAsia="en-US" w:bidi="ar-SA"/>
      </w:rPr>
    </w:lvl>
    <w:lvl w:ilvl="2" w:tplc="F32C8730">
      <w:numFmt w:val="bullet"/>
      <w:lvlText w:val="•"/>
      <w:lvlJc w:val="left"/>
      <w:pPr>
        <w:ind w:left="934" w:hanging="134"/>
      </w:pPr>
      <w:rPr>
        <w:rFonts w:hint="default"/>
        <w:lang w:val="pt-PT" w:eastAsia="en-US" w:bidi="ar-SA"/>
      </w:rPr>
    </w:lvl>
    <w:lvl w:ilvl="3" w:tplc="D5D49CCE">
      <w:numFmt w:val="bullet"/>
      <w:lvlText w:val="•"/>
      <w:lvlJc w:val="left"/>
      <w:pPr>
        <w:ind w:left="1351" w:hanging="134"/>
      </w:pPr>
      <w:rPr>
        <w:rFonts w:hint="default"/>
        <w:lang w:val="pt-PT" w:eastAsia="en-US" w:bidi="ar-SA"/>
      </w:rPr>
    </w:lvl>
    <w:lvl w:ilvl="4" w:tplc="0C5C98EE">
      <w:numFmt w:val="bullet"/>
      <w:lvlText w:val="•"/>
      <w:lvlJc w:val="left"/>
      <w:pPr>
        <w:ind w:left="1768" w:hanging="134"/>
      </w:pPr>
      <w:rPr>
        <w:rFonts w:hint="default"/>
        <w:lang w:val="pt-PT" w:eastAsia="en-US" w:bidi="ar-SA"/>
      </w:rPr>
    </w:lvl>
    <w:lvl w:ilvl="5" w:tplc="8988C5DC">
      <w:numFmt w:val="bullet"/>
      <w:lvlText w:val="•"/>
      <w:lvlJc w:val="left"/>
      <w:pPr>
        <w:ind w:left="2185" w:hanging="134"/>
      </w:pPr>
      <w:rPr>
        <w:rFonts w:hint="default"/>
        <w:lang w:val="pt-PT" w:eastAsia="en-US" w:bidi="ar-SA"/>
      </w:rPr>
    </w:lvl>
    <w:lvl w:ilvl="6" w:tplc="1374CF26">
      <w:numFmt w:val="bullet"/>
      <w:lvlText w:val="•"/>
      <w:lvlJc w:val="left"/>
      <w:pPr>
        <w:ind w:left="2602" w:hanging="134"/>
      </w:pPr>
      <w:rPr>
        <w:rFonts w:hint="default"/>
        <w:lang w:val="pt-PT" w:eastAsia="en-US" w:bidi="ar-SA"/>
      </w:rPr>
    </w:lvl>
    <w:lvl w:ilvl="7" w:tplc="8CBEC096">
      <w:numFmt w:val="bullet"/>
      <w:lvlText w:val="•"/>
      <w:lvlJc w:val="left"/>
      <w:pPr>
        <w:ind w:left="3019" w:hanging="134"/>
      </w:pPr>
      <w:rPr>
        <w:rFonts w:hint="default"/>
        <w:lang w:val="pt-PT" w:eastAsia="en-US" w:bidi="ar-SA"/>
      </w:rPr>
    </w:lvl>
    <w:lvl w:ilvl="8" w:tplc="CB4CC8D2">
      <w:numFmt w:val="bullet"/>
      <w:lvlText w:val="•"/>
      <w:lvlJc w:val="left"/>
      <w:pPr>
        <w:ind w:left="3436" w:hanging="134"/>
      </w:pPr>
      <w:rPr>
        <w:rFonts w:hint="default"/>
        <w:lang w:val="pt-PT" w:eastAsia="en-US" w:bidi="ar-SA"/>
      </w:rPr>
    </w:lvl>
  </w:abstractNum>
  <w:num w:numId="1" w16cid:durableId="67010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0606"/>
    <w:rsid w:val="00510606"/>
    <w:rsid w:val="00534BD8"/>
    <w:rsid w:val="006A0628"/>
    <w:rsid w:val="0076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EC7C"/>
  <w15:docId w15:val="{F713180A-80C8-4F9C-AB47-AE967FFE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cagec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2460</Words>
  <Characters>13285</Characters>
  <Application>Microsoft Office Word</Application>
  <DocSecurity>0</DocSecurity>
  <Lines>110</Lines>
  <Paragraphs>31</Paragraphs>
  <ScaleCrop>false</ScaleCrop>
  <Company/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5030.01.0002128/2025-38</dc:title>
  <cp:lastModifiedBy>Gabriel Augusto Penido Amador</cp:lastModifiedBy>
  <cp:revision>2</cp:revision>
  <dcterms:created xsi:type="dcterms:W3CDTF">2025-11-11T12:57:00Z</dcterms:created>
  <dcterms:modified xsi:type="dcterms:W3CDTF">2025-11-11T13:12:00Z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