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402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heck List TA - (Reprogramação) (1255721" w:id="1"/>
      <w:bookmarkEnd w:id="1"/>
      <w:r>
        <w:rPr>
          <w:b w:val="0"/>
        </w:rPr>
      </w:r>
      <w:r>
        <w:rPr/>
        <w:t>GOVERNO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MINAS</w:t>
      </w:r>
      <w:r>
        <w:rPr>
          <w:spacing w:val="-4"/>
        </w:rPr>
        <w:t> </w:t>
      </w:r>
      <w:r>
        <w:rPr>
          <w:spacing w:val="-2"/>
        </w:rPr>
        <w:t>GERAIS</w:t>
      </w:r>
    </w:p>
    <w:p>
      <w:pPr>
        <w:pStyle w:val="BodyText"/>
        <w:spacing w:before="120"/>
        <w:ind w:left="4025" w:right="160"/>
      </w:pPr>
      <w:r>
        <w:rPr/>
        <w:t>COMPANHIA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MINAS </w:t>
      </w:r>
      <w:r>
        <w:rPr>
          <w:spacing w:val="-2"/>
        </w:rPr>
        <w:t>GERAIS</w:t>
      </w:r>
    </w:p>
    <w:p>
      <w:pPr>
        <w:pStyle w:val="BodyText"/>
        <w:spacing w:before="120"/>
        <w:ind w:left="4025"/>
      </w:pPr>
      <w:r>
        <w:rPr/>
        <w:t>Coordenação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Parcerias</w:t>
      </w:r>
    </w:p>
    <w:p>
      <w:pPr>
        <w:pStyle w:val="BodyText"/>
        <w:spacing w:before="240"/>
      </w:pPr>
    </w:p>
    <w:p>
      <w:pPr>
        <w:spacing w:before="0"/>
        <w:ind w:left="24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CODEMGE/GECOP/CGEP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nº.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125572139/2025</w:t>
      </w:r>
    </w:p>
    <w:p>
      <w:pPr>
        <w:spacing w:before="120"/>
        <w:ind w:left="670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Belo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Horizonte,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outubro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2025.</w:t>
      </w:r>
    </w:p>
    <w:p>
      <w:pPr>
        <w:pStyle w:val="BodyText"/>
        <w:spacing w:before="2"/>
        <w:rPr>
          <w:b w:val="0"/>
          <w:sz w:val="11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>
        <w:trPr>
          <w:trHeight w:val="789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10"/>
              <w:ind w:left="808" w:hanging="13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CHECKLIST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SOLICITAÇÃO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TERMO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ADITIVO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REPROGRAMAÇÃO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 CONVÊNIO CELEBRADO COM ENTIDADE PRIVADA SEM FINS LUCRATIVOS</w:t>
            </w:r>
          </w:p>
        </w:tc>
      </w:tr>
      <w:tr>
        <w:trPr>
          <w:trHeight w:val="525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>
        <w:trPr>
          <w:trHeight w:val="525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>
        <w:trPr>
          <w:trHeight w:val="921" w:hRule="atLeast"/>
        </w:trPr>
        <w:tc>
          <w:tcPr>
            <w:tcW w:w="5316" w:type="dxa"/>
            <w:gridSpan w:val="4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2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pacing w:val="-5"/>
                <w:sz w:val="21"/>
              </w:rPr>
              <w:t>***</w:t>
            </w:r>
          </w:p>
        </w:tc>
      </w:tr>
      <w:tr>
        <w:trPr>
          <w:trHeight w:val="1389" w:hRule="atLeast"/>
        </w:trPr>
        <w:tc>
          <w:tcPr>
            <w:tcW w:w="2148" w:type="dxa"/>
            <w:gridSpan w:val="2"/>
          </w:tcPr>
          <w:p>
            <w:pPr>
              <w:pStyle w:val="TableParagraph"/>
              <w:spacing w:line="249" w:lineRule="auto" w:before="265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PARCELAS</w:t>
            </w:r>
          </w:p>
          <w:p>
            <w:pPr>
              <w:pStyle w:val="TableParagraph"/>
              <w:spacing w:line="249" w:lineRule="auto" w:before="12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>
        <w:trPr>
          <w:trHeight w:val="813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>
            <w:pPr>
              <w:pStyle w:val="TableParagraph"/>
              <w:spacing w:before="265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265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>
            <w:pPr>
              <w:pStyle w:val="TableParagraph"/>
              <w:spacing w:line="249" w:lineRule="auto" w:before="121"/>
              <w:ind w:left="102" w:right="4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 </w:t>
            </w:r>
            <w:r>
              <w:rPr>
                <w:rFonts w:ascii="Arial" w:hAnsi="Arial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26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Obs.</w:t>
            </w: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  <w:p>
            <w:pPr>
              <w:pStyle w:val="TableParagraph"/>
              <w:spacing w:line="249" w:lineRule="auto" w:before="124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21" w:hRule="atLeast"/>
        </w:trPr>
        <w:tc>
          <w:tcPr>
            <w:tcW w:w="1320" w:type="dxa"/>
          </w:tcPr>
          <w:p>
            <w:pPr>
              <w:pStyle w:val="TableParagraph"/>
              <w:spacing w:before="19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header="0" w:footer="181" w:top="500" w:bottom="380" w:left="566" w:right="566"/>
          <w:pgNumType w:start="1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COMPROVANTE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CUMPRIMENTO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CONTRAPARTIDA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PROPORCIONAL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AO MONTANTE DE RECURSOS ESTADUAIS RECEBIDOS</w:t>
            </w:r>
          </w:p>
        </w:tc>
      </w:tr>
      <w:tr>
        <w:trPr>
          <w:trHeight w:val="167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> proporcional aos recursos estaduais recebidos.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</w:tr>
      <w:tr>
        <w:trPr>
          <w:trHeight w:val="167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contrapartida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serviços,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1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 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49" w:lineRule="auto" w:before="126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atual de execução do objeto.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31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ESTADUAIS,</w:t>
            </w:r>
            <w:r>
              <w:rPr>
                <w:rFonts w:ascii="Arial" w:hAnsi="Arial"/>
                <w:b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5014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Cadastral (CRC) Cagec </w:t>
            </w:r>
            <w:r>
              <w:rPr>
                <w:spacing w:val="-2"/>
                <w:sz w:val="24"/>
              </w:rPr>
              <w:t>(</w:t>
            </w:r>
            <w:hyperlink r:id="rId7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>), </w:t>
            </w:r>
            <w:r>
              <w:rPr>
                <w:sz w:val="24"/>
              </w:rPr>
              <w:t>com status </w:t>
            </w:r>
            <w:r>
              <w:rPr>
                <w:rFonts w:ascii="Arial"/>
                <w:b/>
                <w:sz w:val="24"/>
              </w:rPr>
              <w:t>regular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demonstrando: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0" w:after="0"/>
              <w:ind w:left="100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123" w:after="0"/>
              <w:ind w:left="100" w:right="147" w:firstLine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 Administração Pública do Estado de Minas (CADIN- MG)” </w:t>
            </w:r>
            <w:r>
              <w:rPr>
                <w:sz w:val="24"/>
              </w:rPr>
              <w:t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7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CONTRAPARTIDA,</w:t>
            </w:r>
            <w:r>
              <w:rPr>
                <w:rFonts w:ascii="Arial" w:hAnsi="Arial"/>
                <w:b/>
                <w:spacing w:val="3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20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SERVIÇOS,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</w:tbl>
    <w:p>
      <w:pPr>
        <w:pStyle w:val="TableParagraph"/>
        <w:spacing w:after="0" w:line="249" w:lineRule="auto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25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sz w:val="24"/>
              </w:rPr>
              <w:t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S-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item(ns), coletados a partir dos parâmetros e requisitos previstos no § 4º do art. 32 do </w:t>
            </w:r>
            <w:r>
              <w:rPr>
                <w:sz w:val="21"/>
              </w:rPr>
              <w:t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EVENTOS,</w:t>
            </w:r>
            <w:r>
              <w:rPr>
                <w:rFonts w:ascii="Arial" w:hAnsi="Arial"/>
                <w:b/>
                <w:sz w:val="24"/>
              </w:rPr>
              <w:t> 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sz w:val="24"/>
              </w:rPr>
              <w:t>Cópia do contrato e dos respectivos aditivos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236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item(ns), coletados a partir dos parâmetros e requisitos previstos no § 4º do art. 32 do </w:t>
            </w:r>
            <w:r>
              <w:rPr>
                <w:sz w:val="21"/>
              </w:rPr>
              <w:t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atendimento das exigências da legislação de eventos.</w:t>
            </w:r>
          </w:p>
          <w:p>
            <w:pPr>
              <w:pStyle w:val="TableParagraph"/>
              <w:spacing w:line="249" w:lineRule="auto" w:before="124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4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AQUISIÇÃO</w:t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z w:val="24"/>
              </w:rPr>
              <w:t>,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sz w:val="24"/>
              </w:rPr>
              <w:t>Cópia do contrato e dos respectivos aditivos. </w:t>
            </w:r>
            <w:r>
              <w:rPr>
                <w:rFonts w:ascii="Arial" w:hAnsi="Arial"/>
                <w:b/>
                <w:sz w:val="24"/>
              </w:rPr>
              <w:t>(SE TIVER OCORRIDO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CONTRATAÇÃO)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A-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53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item(ns)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 custos, de forma unitária e global, </w:t>
            </w:r>
            <w:r>
              <w:rPr>
                <w:rFonts w:ascii="Arial" w:hAnsi="Arial"/>
                <w:b/>
                <w:sz w:val="24"/>
              </w:rPr>
              <w:t>indicando as alterações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234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item(ns), coletados a apartir dos parâmetros e requisitos previstos no § 4º do art. 32 do </w:t>
            </w:r>
            <w:r>
              <w:rPr>
                <w:sz w:val="21"/>
              </w:rPr>
              <w:t>Decreto nº 48.745, de 29 dezembro de 2023,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3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7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AQUISIÇÃO</w:t>
            </w:r>
            <w:r>
              <w:rPr>
                <w:rFonts w:ascii="Arial" w:hAnsi="Arial"/>
                <w:b/>
                <w:spacing w:val="-4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z w:val="24"/>
              </w:rPr>
              <w:t> COM INSTALAÇÃO, APRESENTAR TAMBÉM</w:t>
            </w:r>
          </w:p>
        </w:tc>
      </w:tr>
      <w:tr>
        <w:trPr>
          <w:trHeight w:val="22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sz w:val="24"/>
              </w:rPr>
              <w:t>Documento que comprove a regularidade do imóvel do novo local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ocorrerá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instalação, de acordo com o item RO – 29. (SE A INSTALAÇÃO DO BEM FOR EXECUTADA EM NOVO </w:t>
            </w:r>
            <w:r>
              <w:rPr>
                <w:spacing w:val="-2"/>
                <w:sz w:val="24"/>
              </w:rPr>
              <w:t>LOCAL)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localização/croqui</w:t>
            </w:r>
            <w:r>
              <w:rPr>
                <w:sz w:val="24"/>
              </w:rPr>
              <w:t>, preferencialmente com identificação das coordenadas geográficas do novo local de instalação do bem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 identificando claramente o </w:t>
            </w:r>
            <w:r>
              <w:rPr>
                <w:rFonts w:ascii="Arial" w:hAnsi="Arial"/>
                <w:b/>
                <w:sz w:val="24"/>
              </w:rPr>
              <w:t>novo local de instalação do bem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 </w:t>
            </w:r>
            <w:r>
              <w:rPr>
                <w:sz w:val="24"/>
              </w:rPr>
              <w:t>dos bens distribuídos no novo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instalados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16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REFORMA</w:t>
            </w:r>
            <w:r>
              <w:rPr>
                <w:rFonts w:ascii="Arial" w:hAnsi="Arial"/>
                <w:b/>
                <w:spacing w:val="-5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OU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OBRA,</w:t>
            </w:r>
            <w:r>
              <w:rPr>
                <w:rFonts w:ascii="Arial" w:hAnsi="Arial"/>
                <w:b/>
                <w:sz w:val="24"/>
              </w:rPr>
              <w:t> APRESENTAR TAMBÉM</w:t>
            </w:r>
          </w:p>
        </w:tc>
      </w:tr>
    </w:tbl>
    <w:p>
      <w:pPr>
        <w:pStyle w:val="TableParagraph"/>
        <w:spacing w:after="0" w:line="249" w:lineRule="auto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427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rFonts w:ascii="Arial" w:hAnsi="Arial"/>
                <w:b/>
                <w:sz w:val="24"/>
              </w:rPr>
              <w:t>execução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3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6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rFonts w:ascii="Arial" w:hAnsi="Arial"/>
                <w:b/>
                <w:sz w:val="24"/>
              </w:rPr>
              <w:t>fiscalização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 </w:t>
            </w:r>
            <w:r>
              <w:rPr>
                <w:rFonts w:ascii="Arial" w:hAnsi="Arial"/>
                <w:b/>
                <w:spacing w:val="-2"/>
                <w:sz w:val="24"/>
              </w:rPr>
              <w:t>VALIDADE)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53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> 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execução e pela fiscalização.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Justificativa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técnica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sz w:val="24"/>
              </w:rPr>
              <w:t>qualitativa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 quantitativa demonstrando que a alteração é necessária,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claramente o novo </w:t>
            </w:r>
            <w:r>
              <w:rPr>
                <w:rFonts w:ascii="Arial" w:hAnsi="Arial"/>
                <w:b/>
                <w:sz w:val="24"/>
              </w:rPr>
              <w:t>local de execução da reforma ou obra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datado e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assinado por um funcionário 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convenente OU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6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 indicando as alterações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  <w:p>
            <w:pPr>
              <w:pStyle w:val="TableParagraph"/>
              <w:spacing w:line="249" w:lineRule="auto" w:before="128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74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(ART/CREA) ou cópia do Registro de Responsabilidade Técnica registrado no Conselho de Arquitetura e Urbanismo (RRT/CAU) relativa(o) </w:t>
            </w:r>
            <w:r>
              <w:rPr>
                <w:rFonts w:ascii="Arial" w:hAnsi="Arial"/>
                <w:b/>
                <w:sz w:val="24"/>
              </w:rPr>
              <w:t>à alteração do 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rFonts w:ascii="Arial" w:hAnsi="Arial"/>
                <w:b/>
                <w:sz w:val="24"/>
              </w:rPr>
              <w:t>fiscalização</w:t>
            </w:r>
            <w:r>
              <w:rPr>
                <w:sz w:val="24"/>
              </w:rPr>
              <w:t>, assinada(o) pelo engenheiro/arquiteto/técnico em edificações responsável E pelo representante legal da OSC.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Planilha Orçamentária de Custos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indicando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as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alterações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Memorial descritivo </w:t>
            </w:r>
            <w:r>
              <w:rPr>
                <w:sz w:val="24"/>
              </w:rPr>
              <w:t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Cronograma Físico- Financeiro </w:t>
            </w:r>
            <w:r>
              <w:rPr>
                <w:sz w:val="24"/>
              </w:rPr>
              <w:t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28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COMPROMISSO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ATENDIMENTO DAS EXIGÊNCIAS DA LEGISLAÇÃO AMBIENTAL</w:t>
            </w:r>
          </w:p>
        </w:tc>
      </w:tr>
      <w:tr>
        <w:trPr>
          <w:trHeight w:val="2541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</w:tr>
      <w:tr>
        <w:trPr>
          <w:trHeight w:val="196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08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ambiental</w:t>
            </w:r>
            <w:r>
              <w:rPr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local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 reforma ou obra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DOCUMENTO QUE COMPROVE A REGULARIDADE DO IMÓVEL DA INTERVENÇÃO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REPROGRAMAÇÃO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EXECUTADA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 NOVO LOCAL)</w:t>
            </w:r>
          </w:p>
        </w:tc>
      </w:tr>
      <w:tr>
        <w:trPr>
          <w:trHeight w:val="1318" w:hRule="atLeast"/>
        </w:trPr>
        <w:tc>
          <w:tcPr>
            <w:tcW w:w="13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438171</wp:posOffset>
                </wp:positionH>
                <wp:positionV relativeFrom="page">
                  <wp:posOffset>361950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01675pt;margin-top:28.500042pt;width:.600167pt;height:785.018944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7013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15025" cy="997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>
                              <w:trPr>
                                <w:trHeight w:val="3982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21"/>
                                    <w:ind w:left="100" w:righ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Registro do Imóvel</w:t>
                                  </w:r>
                                  <w:r>
                                    <w:rPr>
                                      <w:sz w:val="24"/>
                                    </w:rPr>
                                    <w:t>, Certidão de Inteiro Teor ou Certidão de Ônus Reais do Imóvel emitida nos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últimos 12 meses </w:t>
                                  </w:r>
                                  <w:r>
                                    <w:rPr>
                                      <w:sz w:val="24"/>
                                    </w:rPr>
                                    <w:t>antes da 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plano de trabalho que comprove a sua propriedade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No caso de imóvel pertencente a órgão ou entidade da Administração Pública diverso do convenente, deverá ser apresentada autorização expressa do titular para a realização da reforma ou obra.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51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21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Um dos documentos de comprovação da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situação possessória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acordo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 2º desta Resolução Conjunta.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4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"/>
                                    <w:ind w:left="100" w:right="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 1</w:t>
                                  </w:r>
                                  <w:r>
                                    <w:rPr>
                                      <w:sz w:val="24"/>
                                    </w:rPr>
                                    <w:t>: Termo de Cessão de Uso realizado por instrumento público pelo prazo mínimo de 10 anos a contar da data de apresentação da proposta,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acompanhado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registro do imóvel em nome do cedente.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26"/>
                                    <w:ind w:left="100" w:righ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Escritura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Pública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Doação, acompanhada de registro do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imóvel em nome do doador.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23"/>
                                    <w:ind w:left="100" w:righ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Obs.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concedente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pode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solicitar a apresentação do registro de imóvel em nome do proprietário, certidão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inteiro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teor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certidão de ônus reais do imóvel emitida nos últimos 12 meses a contar da data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apresentação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proposta de plano de trabalho, para a segurança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jurídica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convênio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saída.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43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520081pt;margin-top:28.499657pt;width:465.75pt;height:785.05pt;mso-position-horizontal-relative:page;mso-position-vertical-relative:page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>
                        <w:trPr>
                          <w:trHeight w:val="3982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line="249" w:lineRule="auto" w:before="121"/>
                              <w:ind w:left="100"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Registro do Imóvel</w:t>
                            </w:r>
                            <w:r>
                              <w:rPr>
                                <w:sz w:val="24"/>
                              </w:rPr>
                              <w:t>, Certidão de Inteiro Teor ou Certidão de Ônus Reais do Imóvel emitida nos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últimos 12 meses </w:t>
                            </w:r>
                            <w:r>
                              <w:rPr>
                                <w:sz w:val="24"/>
                              </w:rPr>
                              <w:t>antes da 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plano de trabalho que comprove a sua propriedade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No caso de imóvel pertencente a órgão ou entidade da Administração Pública diverso do convenente, deverá ser apresentada autorização expressa do titular para a realização da reforma ou obra.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51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line="249" w:lineRule="auto" w:before="121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Um dos documentos de comprovação da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situação possessória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acordo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art. 2º desta Resolução Conjunta.</w:t>
                            </w:r>
                          </w:p>
                          <w:p>
                            <w:pPr>
                              <w:pStyle w:val="TableParagraph"/>
                              <w:spacing w:before="24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 w:before="1"/>
                              <w:ind w:left="100" w:right="7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 1</w:t>
                            </w:r>
                            <w:r>
                              <w:rPr>
                                <w:sz w:val="24"/>
                              </w:rPr>
                              <w:t>: Termo de Cessão de Uso realizado por instrumento público pelo prazo mínimo de 10 anos a contar da data de apresentação da proposta,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acompanhado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registro do imóvel em nome do cedente.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126"/>
                              <w:ind w:left="100" w:righ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Escritura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Pública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Doação, acompanhada de registro do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imóvel em nome do doador.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123"/>
                              <w:ind w:left="100" w:righ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Obs.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concedente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solicitar a apresentação do registro de imóvel em nome do proprietário, certidão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inteiro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teor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certidão de ônus reais do imóvel emitida nos últimos 12 meses a contar da data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proposta de plano de trabalho, para a segurança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jurídica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convênio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saída.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43" w:hRule="atLeast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"/>
        <w:rPr>
          <w:b w:val="0"/>
        </w:rPr>
      </w:pPr>
    </w:p>
    <w:p>
      <w:pPr>
        <w:pStyle w:val="BodyText"/>
        <w:ind w:left="232"/>
        <w:rPr>
          <w:rFonts w:ascii="Arial"/>
        </w:rPr>
      </w:pPr>
      <w:r>
        <w:rPr>
          <w:rFonts w:ascii="Arial"/>
          <w:spacing w:val="-2"/>
        </w:rPr>
        <w:t>RO-</w:t>
      </w:r>
      <w:r>
        <w:rPr>
          <w:rFonts w:ascii="Arial"/>
          <w:spacing w:val="-7"/>
        </w:rPr>
        <w:t>29</w:t>
      </w:r>
    </w:p>
    <w:p>
      <w:pPr>
        <w:pStyle w:val="BodyText"/>
        <w:spacing w:after="0"/>
        <w:rPr>
          <w:rFonts w:ascii="Arial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01675pt;margin-top:28.499697pt;width:.600167pt;height:785.018944pt;mso-position-horizontal-relative:page;mso-position-vertical-relative:page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1284"/>
        <w:gridCol w:w="1296"/>
        <w:gridCol w:w="1308"/>
        <w:gridCol w:w="1296"/>
      </w:tblGrid>
      <w:tr>
        <w:trPr>
          <w:trHeight w:val="5542" w:hRule="atLeast"/>
        </w:trPr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06"/>
              <w:rPr>
                <w:sz w:val="24"/>
              </w:rPr>
            </w:pPr>
            <w:r>
              <w:rPr>
                <w:sz w:val="24"/>
              </w:rPr>
              <w:t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 educação, saneamento básico, mobilidade, lazer e proteção do patrimônio cultural</w:t>
            </w:r>
            <w:r>
              <w:rPr>
                <w:sz w:val="24"/>
              </w:rPr>
              <w:t>, quando se tratar de </w:t>
            </w:r>
            <w:r>
              <w:rPr>
                <w:rFonts w:ascii="Arial" w:hAnsi="Arial"/>
                <w:b/>
                <w:sz w:val="24"/>
              </w:rPr>
              <w:t>área pública</w:t>
            </w:r>
            <w:r>
              <w:rPr>
                <w:sz w:val="24"/>
              </w:rPr>
              <w:t>, declaração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Chefe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Poder Executivo Municipal</w:t>
            </w:r>
            <w:r>
              <w:rPr>
                <w:sz w:val="24"/>
              </w:rPr>
              <w:t>, sob as penas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299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Código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Penal, de que a área é considerada de uso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povo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domínio </w:t>
            </w:r>
            <w:r>
              <w:rPr>
                <w:spacing w:val="-2"/>
                <w:sz w:val="24"/>
              </w:rPr>
              <w:t>público.</w:t>
            </w:r>
          </w:p>
          <w:p>
            <w:pPr>
              <w:pStyle w:val="TableParagraph"/>
              <w:spacing w:line="249" w:lineRule="auto" w:before="134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São áreas de domínio público ruas, avenidas e praças. Locais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particular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são considerados de domínio público ou uso dominial.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997" w:type="dxa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7" w:hRule="atLeast"/>
        </w:trPr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Em se tratando de </w:t>
            </w:r>
            <w:r>
              <w:rPr>
                <w:rFonts w:ascii="Arial" w:hAnsi="Arial"/>
                <w:b/>
                <w:sz w:val="24"/>
              </w:rPr>
              <w:t>situações de interesse social e garantia de direitos fundamentais de saúde, moradia,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educação,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saneamento básico, mobilidade, lazer e proteção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patrimônio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cultural</w:t>
            </w:r>
            <w:r>
              <w:rPr>
                <w:sz w:val="24"/>
              </w:rPr>
              <w:t>, quando se tratar de </w:t>
            </w:r>
            <w:r>
              <w:rPr>
                <w:rFonts w:ascii="Arial" w:hAnsi="Arial"/>
                <w:b/>
                <w:sz w:val="24"/>
              </w:rPr>
              <w:t>área privada</w:t>
            </w:r>
            <w:r>
              <w:rPr>
                <w:sz w:val="24"/>
              </w:rPr>
              <w:t>, autorização formal do proprietário do terreno no qual será executada a reforma ou obra.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3997" w:type="dxa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10" w:hRule="atLeast"/>
        </w:trPr>
        <w:tc>
          <w:tcPr>
            <w:tcW w:w="3997" w:type="dxa"/>
          </w:tcPr>
          <w:p>
            <w:pPr>
              <w:pStyle w:val="TableParagraph"/>
              <w:ind w:left="100" w:right="1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 se tratando d</w:t>
            </w:r>
            <w:r>
              <w:rPr>
                <w:rFonts w:ascii="Times New Roman" w:hAnsi="Times New Roman"/>
                <w:b/>
                <w:sz w:val="24"/>
              </w:rPr>
              <w:t>e situações de interesse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social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garantia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direitos fundamentais de saúde, moradia, educação, saneamento básico, mobilidade, lazer e proteção do patrimônio cultural</w:t>
            </w:r>
            <w:r>
              <w:rPr>
                <w:rFonts w:ascii="Times New Roman" w:hAnsi="Times New Roman"/>
                <w:sz w:val="24"/>
              </w:rPr>
              <w:t>, quando se tratar de </w:t>
            </w:r>
            <w:r>
              <w:rPr>
                <w:rFonts w:ascii="Times New Roman" w:hAnsi="Times New Roman"/>
                <w:b/>
                <w:sz w:val="24"/>
              </w:rPr>
              <w:t>área privada</w:t>
            </w:r>
            <w:r>
              <w:rPr>
                <w:rFonts w:ascii="Times New Roman" w:hAnsi="Times New Roman"/>
                <w:sz w:val="24"/>
              </w:rPr>
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 análise do caso concreto.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0" w:hRule="atLeast"/>
        </w:trPr>
        <w:tc>
          <w:tcPr>
            <w:tcW w:w="918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rFonts w:ascii="Arial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22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57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14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empresa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contratada de que terá condições de executar a modificação proposta,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 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empresa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legal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do convenente. (</w:t>
            </w:r>
            <w:r>
              <w:rPr>
                <w:rFonts w:ascii="Arial" w:hAnsi="Arial"/>
                <w:b/>
                <w:sz w:val="24"/>
              </w:rPr>
              <w:t>SE REFORMA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OU OBRA JÁ CONTRATADA)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6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Cópia do contrato </w:t>
            </w:r>
            <w:r>
              <w:rPr>
                <w:rFonts w:ascii="Arial" w:hAnsi="Arial"/>
                <w:b/>
                <w:sz w:val="24"/>
              </w:rPr>
              <w:t>contendo a planilha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respectivos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aditivos.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REFORMA OU OBRA JÁ </w:t>
            </w:r>
            <w:r>
              <w:rPr>
                <w:rFonts w:ascii="Arial" w:hAnsi="Arial"/>
                <w:b/>
                <w:spacing w:val="-2"/>
                <w:sz w:val="24"/>
              </w:rPr>
              <w:t>CONTRATADA)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49" w:lineRule="auto" w:before="124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6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 </w:t>
            </w:r>
            <w:r>
              <w:rPr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>SE FOR O </w:t>
            </w:r>
            <w:r>
              <w:rPr>
                <w:rFonts w:ascii="Arial" w:hAnsi="Arial"/>
                <w:b/>
                <w:spacing w:val="-2"/>
                <w:sz w:val="24"/>
              </w:rPr>
              <w:t>CASO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6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 </w:t>
            </w:r>
            <w:r>
              <w:rPr>
                <w:spacing w:val="-2"/>
                <w:sz w:val="24"/>
              </w:rPr>
              <w:t>obra.</w:t>
            </w:r>
          </w:p>
          <w:p>
            <w:pPr>
              <w:pStyle w:val="TableParagraph"/>
              <w:spacing w:line="249" w:lineRule="auto" w:before="123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pavimentação em faixa de domínio.</w:t>
            </w:r>
          </w:p>
          <w:p>
            <w:pPr>
              <w:pStyle w:val="TableParagraph"/>
              <w:spacing w:line="249" w:lineRule="auto" w:before="128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rFonts w:ascii="Arial"/>
          <w:sz w:val="4"/>
        </w:rPr>
      </w:pPr>
      <w:r>
        <w:rPr>
          <w:rFonts w:ascii="Arial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45187</wp:posOffset>
                </wp:positionV>
                <wp:extent cx="6646545" cy="2349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3.558094pt;width:523.35pt;height:1.85pt;mso-position-horizontal-relative:page;mso-position-vertical-relative:paragraph;z-index:-15726592;mso-wrap-distance-left:0;mso-wrap-distance-right:0" id="docshape6" coordorigin="714,71" coordsize="10467,37" path="m11181,95l714,95,714,107,11181,107,11181,95xm11181,71l714,71,714,83,11181,83,11181,71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294" w:val="left" w:leader="none"/>
        </w:tabs>
        <w:spacing w:before="24"/>
        <w:ind w:left="148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5030.01.0002128/2025-</w:t>
      </w:r>
      <w:r>
        <w:rPr>
          <w:rFonts w:ascii="Times New Roman" w:hAnsi="Times New Roman"/>
          <w:spacing w:val="-5"/>
          <w:sz w:val="18"/>
        </w:rPr>
        <w:t>38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> 125572139</w:t>
      </w:r>
    </w:p>
    <w:sectPr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89632">
              <wp:simplePos x="0" y="0"/>
              <wp:positionH relativeFrom="page">
                <wp:posOffset>1185354</wp:posOffset>
              </wp:positionH>
              <wp:positionV relativeFrom="page">
                <wp:posOffset>10438730</wp:posOffset>
              </wp:positionV>
              <wp:extent cx="26797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79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Check List TA - (Reprogramação)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(125572139)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3.335007pt;margin-top:821.947266pt;width:211pt;height:13.2pt;mso-position-horizontal-relative:page;mso-position-vertical-relative:page;z-index:-165268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Check List TA - (Reprogramação)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(125572139)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90144">
              <wp:simplePos x="0" y="0"/>
              <wp:positionH relativeFrom="page">
                <wp:posOffset>4157018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7.32428pt;margin-top:821.947266pt;width:174.4pt;height:13.2pt;mso-position-horizontal-relative:page;mso-position-vertical-relative:page;z-index:-165263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00" w:hanging="13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ortalcagec.mg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terms:created xsi:type="dcterms:W3CDTF">2025-10-28T13:20:45Z</dcterms:created>
  <dcterms:modified xsi:type="dcterms:W3CDTF">2025-10-28T13:20:45Z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2025-10-28T00:00:00Z</vt:filetime>
  </property>
</Properties>
</file>